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B4628F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AGROINDUSTRIAL</w:t>
            </w:r>
            <w:bookmarkStart w:id="0" w:name="_GoBack"/>
            <w:bookmarkEnd w:id="0"/>
            <w:r w:rsidR="001421C5" w:rsidRPr="001421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B4628F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B4628F">
              <w:rPr>
                <w:sz w:val="20"/>
                <w:szCs w:val="20"/>
              </w:rPr>
              <w:t>Tecnologías aplicadas al desarrollo de la agricultura y ganadería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B4628F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B4628F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>CONVOCAT</w:t>
    </w:r>
    <w:r w:rsidR="004363EF">
      <w:rPr>
        <w:b/>
        <w:i/>
      </w:rPr>
      <w:t>ORIA MISIÓN COMERCIAL DIRECTA A YANGLING</w:t>
    </w:r>
    <w:r>
      <w:rPr>
        <w:b/>
        <w:i/>
      </w:rPr>
      <w:t xml:space="preserve"> (CHINA)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035FB"/>
    <w:rsid w:val="00136EE8"/>
    <w:rsid w:val="001421C5"/>
    <w:rsid w:val="00152A63"/>
    <w:rsid w:val="002A0C7C"/>
    <w:rsid w:val="002A1F98"/>
    <w:rsid w:val="002A610B"/>
    <w:rsid w:val="002C1B15"/>
    <w:rsid w:val="004363EF"/>
    <w:rsid w:val="004400D9"/>
    <w:rsid w:val="004514D5"/>
    <w:rsid w:val="00597A68"/>
    <w:rsid w:val="00665603"/>
    <w:rsid w:val="006E1F27"/>
    <w:rsid w:val="009446BD"/>
    <w:rsid w:val="009B00CD"/>
    <w:rsid w:val="009B4ECB"/>
    <w:rsid w:val="00A355C8"/>
    <w:rsid w:val="00B4628F"/>
    <w:rsid w:val="00B9596A"/>
    <w:rsid w:val="00D6103E"/>
    <w:rsid w:val="00E04AEE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DC05FF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8</cp:revision>
  <cp:lastPrinted>2017-03-03T13:40:00Z</cp:lastPrinted>
  <dcterms:created xsi:type="dcterms:W3CDTF">2017-04-11T09:29:00Z</dcterms:created>
  <dcterms:modified xsi:type="dcterms:W3CDTF">2017-07-11T08:51:00Z</dcterms:modified>
</cp:coreProperties>
</file>