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24B" w:rsidRPr="00770B91" w:rsidRDefault="00EA324B" w:rsidP="00EA324B">
      <w:pPr>
        <w:spacing w:after="0" w:line="240" w:lineRule="auto"/>
        <w:jc w:val="center"/>
        <w:rPr>
          <w:rFonts w:cs="Verdana-BoldItalic"/>
          <w:b/>
          <w:bCs/>
          <w:iCs/>
        </w:rPr>
      </w:pPr>
      <w:r w:rsidRPr="00770B91">
        <w:rPr>
          <w:rFonts w:cs="Verdana-BoldItalic"/>
          <w:b/>
          <w:bCs/>
          <w:iCs/>
        </w:rPr>
        <w:t>ÍNDICE</w:t>
      </w:r>
    </w:p>
    <w:p w:rsidR="00EA324B" w:rsidRPr="00770B91" w:rsidRDefault="00EA324B" w:rsidP="00EA324B">
      <w:pPr>
        <w:spacing w:after="0" w:line="240" w:lineRule="auto"/>
        <w:rPr>
          <w:rFonts w:cs="Verdana-BoldItalic"/>
          <w:b/>
          <w:bCs/>
          <w:iCs/>
        </w:rPr>
      </w:pPr>
    </w:p>
    <w:p w:rsidR="00EA324B" w:rsidRPr="00770B91" w:rsidRDefault="00EA324B" w:rsidP="00EA324B">
      <w:pPr>
        <w:spacing w:after="0" w:line="240" w:lineRule="auto"/>
        <w:rPr>
          <w:rFonts w:cs="Verdana-BoldItalic"/>
          <w:b/>
          <w:bCs/>
          <w:iCs/>
        </w:rPr>
      </w:pP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 xml:space="preserve">INTRODUCCIÓN </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OBJETIVOS</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BENEFICIARIOS</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REQUISITOS</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PROGRAMA PROVISIONAL E INFORMACIÓN DE LA ACCIÓN</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SERVICIOS INCLUIDOS EN LA ACCIÓN COMERCIAL</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 xml:space="preserve">LÍMITE DE PARTICIPANTES </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SOLICITUDES Y PLAZO DE ADMISIÓN</w:t>
      </w:r>
    </w:p>
    <w:p w:rsidR="00EA324B" w:rsidRDefault="00EA324B" w:rsidP="00EA324B">
      <w:pPr>
        <w:numPr>
          <w:ilvl w:val="0"/>
          <w:numId w:val="5"/>
        </w:numPr>
        <w:spacing w:after="0" w:line="240" w:lineRule="auto"/>
        <w:rPr>
          <w:rFonts w:cs="Verdana-BoldItalic"/>
          <w:b/>
          <w:bCs/>
          <w:iCs/>
        </w:rPr>
      </w:pPr>
      <w:r w:rsidRPr="00770B91">
        <w:rPr>
          <w:rFonts w:cs="Verdana-BoldItalic"/>
          <w:b/>
          <w:bCs/>
          <w:iCs/>
        </w:rPr>
        <w:t>PROCEDIMIENTO DE SELECCIÓN Y PARTICIPACIÓN</w:t>
      </w:r>
    </w:p>
    <w:p w:rsidR="00C605B4" w:rsidRPr="00770B91" w:rsidRDefault="00C605B4" w:rsidP="00C605B4">
      <w:pPr>
        <w:numPr>
          <w:ilvl w:val="0"/>
          <w:numId w:val="5"/>
        </w:numPr>
        <w:spacing w:after="0" w:line="240" w:lineRule="auto"/>
        <w:rPr>
          <w:rFonts w:cs="Verdana-BoldItalic"/>
          <w:b/>
          <w:bCs/>
          <w:iCs/>
        </w:rPr>
      </w:pPr>
      <w:r w:rsidRPr="00770B91">
        <w:rPr>
          <w:rFonts w:cs="Verdana-BoldItalic"/>
          <w:b/>
          <w:bCs/>
          <w:iCs/>
        </w:rPr>
        <w:t>DOCUMENTACIÓN A PRESENTAR</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CRITERIOS DE VALORACIÓN</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 xml:space="preserve">PERIODO DE EJECUCIÓN </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COSTE DE PARTICIPACIÓN Y FORMA DE PAGO</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CONDICIONES DE PARTICIPACIÓN</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 xml:space="preserve">PUBLICIDAD </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FINANCIACIÓN</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CONTACTO</w:t>
      </w:r>
    </w:p>
    <w:p w:rsidR="00EA324B" w:rsidRPr="00770B91" w:rsidRDefault="00EA324B" w:rsidP="00EA324B">
      <w:pPr>
        <w:spacing w:after="0" w:line="240" w:lineRule="auto"/>
        <w:ind w:left="720"/>
        <w:rPr>
          <w:rFonts w:cs="Verdana-BoldItalic"/>
          <w:b/>
          <w:bCs/>
          <w:iCs/>
        </w:rPr>
      </w:pPr>
    </w:p>
    <w:p w:rsidR="00EA324B" w:rsidRPr="00770B91" w:rsidRDefault="00EA324B" w:rsidP="00EA324B">
      <w:pPr>
        <w:spacing w:after="0" w:line="240" w:lineRule="auto"/>
        <w:rPr>
          <w:rFonts w:cs="Verdana-BoldItalic"/>
          <w:b/>
          <w:bCs/>
          <w:iCs/>
        </w:rPr>
      </w:pPr>
    </w:p>
    <w:p w:rsidR="00EA324B" w:rsidRPr="00770B91" w:rsidRDefault="00EA324B" w:rsidP="00EA324B">
      <w:pPr>
        <w:pStyle w:val="Prrafodelista"/>
        <w:numPr>
          <w:ilvl w:val="0"/>
          <w:numId w:val="1"/>
        </w:numPr>
        <w:spacing w:after="0" w:line="240" w:lineRule="auto"/>
        <w:jc w:val="both"/>
        <w:rPr>
          <w:rFonts w:cs="Verdana-BoldItalic"/>
          <w:b/>
          <w:bCs/>
          <w:iCs/>
        </w:rPr>
      </w:pPr>
      <w:r w:rsidRPr="00770B91">
        <w:rPr>
          <w:rFonts w:cs="Verdana-BoldItalic"/>
          <w:b/>
          <w:bCs/>
          <w:iCs/>
        </w:rPr>
        <w:t xml:space="preserve">INTRODUCCIÓN </w:t>
      </w:r>
    </w:p>
    <w:p w:rsidR="00EA324B" w:rsidRPr="00770B91" w:rsidRDefault="00EA324B" w:rsidP="00EA324B">
      <w:pPr>
        <w:pStyle w:val="Prrafodelista"/>
        <w:spacing w:after="0" w:line="240" w:lineRule="auto"/>
        <w:jc w:val="both"/>
        <w:rPr>
          <w:rFonts w:cs="Verdana-BoldItalic"/>
          <w:b/>
          <w:bCs/>
          <w:iCs/>
        </w:rPr>
      </w:pPr>
    </w:p>
    <w:p w:rsidR="00EA324B" w:rsidRPr="00770B91" w:rsidRDefault="00EA324B" w:rsidP="00EA324B">
      <w:pPr>
        <w:autoSpaceDE w:val="0"/>
        <w:autoSpaceDN w:val="0"/>
        <w:jc w:val="both"/>
      </w:pPr>
      <w:r w:rsidRPr="00770B91">
        <w:t>La Junta de Extremadura entiende la necesidad de reforzar la internacionalización del tejido empresarial extremeño realizando Acciones de Promoción, para una adecuada presencia de nuestra región en los mercados, con el objetivo de promocionar sus productos y servicios, contribuyendo a incrementar y consolidar su presencia en los principales mercados internacionales.</w:t>
      </w:r>
    </w:p>
    <w:p w:rsidR="00EA324B" w:rsidRPr="00770B91" w:rsidRDefault="00EA324B" w:rsidP="00EA324B">
      <w:pPr>
        <w:autoSpaceDE w:val="0"/>
        <w:autoSpaceDN w:val="0"/>
        <w:jc w:val="both"/>
      </w:pPr>
      <w:r w:rsidRPr="00770B91">
        <w:t>Así, debido a las excepcionales características de los productos y servicios extremeños y para mejorar y ampliar la promoción internacional de los mismos, resulta oportuno fomentar la participación en Acciones de Promoción de los diferentes sectores presentes en Extremadura con el fin de favorecer los encuentros económicos, mercantiles y culturales en el ámbito internacional entre el tejido empresarial de la región e importadores, compradores, distribuidores, prescriptores de opinión o similares invitados.</w:t>
      </w:r>
    </w:p>
    <w:p w:rsidR="00EA324B" w:rsidRPr="00770B91" w:rsidRDefault="00EA324B" w:rsidP="00EA324B">
      <w:pPr>
        <w:autoSpaceDE w:val="0"/>
        <w:autoSpaceDN w:val="0"/>
        <w:jc w:val="both"/>
      </w:pPr>
      <w:r w:rsidRPr="00770B91">
        <w:t xml:space="preserve">Extremadura Avante Servicios Avanzados a Pymes, S.L.U., (en adelante Extremadura Avante, SAP), tiene por objeto social el servicio a los empresarios y al resto de agentes económicos que contribuyan al desarrollo económico y social de Extremadura, y el acompañamiento a la Junta </w:t>
      </w:r>
      <w:r w:rsidRPr="00770B91">
        <w:lastRenderedPageBreak/>
        <w:t xml:space="preserve">de Extremadura para la ejecución de su política empresarial. En particular, apoya a la Junta de Extremadura en el cumplimiento de las políticas que se generan para el impulso del emprendimiento, el fomento de la comercialización e internacionalización de la economía regional, </w:t>
      </w:r>
      <w:r w:rsidR="00147720" w:rsidRPr="003751A8">
        <w:t>la promoción de la innovación como herramienta de competitividad empresarial y cualesquiera otra necesaria para el apoyo y crecimiento del sector empresarial de la región.</w:t>
      </w:r>
    </w:p>
    <w:p w:rsidR="00EA324B" w:rsidRPr="00770B91" w:rsidRDefault="00EA324B" w:rsidP="00EA324B">
      <w:pPr>
        <w:pStyle w:val="Prrafodelista"/>
        <w:numPr>
          <w:ilvl w:val="0"/>
          <w:numId w:val="1"/>
        </w:numPr>
        <w:spacing w:after="0" w:line="240" w:lineRule="auto"/>
        <w:jc w:val="both"/>
        <w:rPr>
          <w:rFonts w:cs="Verdana-BoldItalic"/>
          <w:b/>
          <w:bCs/>
          <w:iCs/>
        </w:rPr>
      </w:pPr>
      <w:r w:rsidRPr="00770B91">
        <w:rPr>
          <w:rFonts w:cs="Verdana-BoldItalic"/>
          <w:b/>
          <w:bCs/>
          <w:iCs/>
        </w:rPr>
        <w:t>OBJETIVOS</w:t>
      </w:r>
    </w:p>
    <w:p w:rsidR="00EA324B" w:rsidRPr="00770B91" w:rsidRDefault="00EA324B" w:rsidP="00EA324B">
      <w:pPr>
        <w:autoSpaceDE w:val="0"/>
        <w:autoSpaceDN w:val="0"/>
        <w:jc w:val="both"/>
      </w:pPr>
    </w:p>
    <w:p w:rsidR="00EA324B" w:rsidRPr="00770B91" w:rsidRDefault="00EA324B" w:rsidP="00EA324B">
      <w:pPr>
        <w:autoSpaceDE w:val="0"/>
        <w:autoSpaceDN w:val="0"/>
        <w:jc w:val="both"/>
      </w:pPr>
      <w:r w:rsidRPr="00770B91">
        <w:t xml:space="preserve">El objetivo de esta acción es la prospección del mercado </w:t>
      </w:r>
      <w:r w:rsidR="00147720">
        <w:t>británico</w:t>
      </w:r>
      <w:r w:rsidRPr="00770B91">
        <w:t>, establecimiento de contactos pata la introducción de los productos/servicios de las empresas participantes en este mercado, o en su caso, primeros contactos para posibles alianzas estratégicas y definición posterior del partner más adecuado.</w:t>
      </w:r>
    </w:p>
    <w:p w:rsidR="00EA324B" w:rsidRPr="00770B91" w:rsidRDefault="00EA324B" w:rsidP="00EA324B">
      <w:pPr>
        <w:autoSpaceDE w:val="0"/>
        <w:autoSpaceDN w:val="0"/>
        <w:jc w:val="both"/>
      </w:pPr>
      <w:r w:rsidRPr="00770B91">
        <w:t xml:space="preserve"> Dando la oportunidad a las empresas exportadoras extremeñas de mantener contactos personales y directos con empresas extranjeras, ofreciéndoles la posibilidad de reunirse en las oficinas/instalaciones de los potenciales clientes extranjeros.</w:t>
      </w:r>
    </w:p>
    <w:p w:rsidR="00EA324B" w:rsidRPr="00770B91" w:rsidRDefault="00EA324B" w:rsidP="00EA324B">
      <w:pPr>
        <w:pStyle w:val="Prrafodelista"/>
        <w:numPr>
          <w:ilvl w:val="0"/>
          <w:numId w:val="1"/>
        </w:numPr>
        <w:spacing w:after="0" w:line="240" w:lineRule="auto"/>
        <w:jc w:val="both"/>
        <w:rPr>
          <w:rFonts w:cs="Verdana-BoldItalic"/>
          <w:b/>
          <w:bCs/>
          <w:iCs/>
        </w:rPr>
      </w:pPr>
      <w:r w:rsidRPr="00770B91">
        <w:rPr>
          <w:rFonts w:cs="Verdana-BoldItalic"/>
          <w:b/>
          <w:bCs/>
          <w:iCs/>
        </w:rPr>
        <w:t>BENEFICIARIOS</w:t>
      </w:r>
    </w:p>
    <w:p w:rsidR="00EA324B" w:rsidRPr="00770B91" w:rsidRDefault="00EA324B" w:rsidP="00EA324B">
      <w:pPr>
        <w:autoSpaceDE w:val="0"/>
        <w:autoSpaceDN w:val="0"/>
        <w:jc w:val="both"/>
      </w:pPr>
    </w:p>
    <w:p w:rsidR="00EA324B" w:rsidRPr="00770B91" w:rsidRDefault="00EA324B" w:rsidP="00EA324B">
      <w:pPr>
        <w:autoSpaceDE w:val="0"/>
        <w:autoSpaceDN w:val="0"/>
        <w:jc w:val="both"/>
      </w:pPr>
      <w:r w:rsidRPr="00770B91">
        <w:t>Tendrán la consideración de beneficiarios las personas físicas, las personas jurídicas (Pyme), las agrupaciones y asociaciones de empresas, incluyendo los clusters, las sociedades de comercialización, denominaciones de origen, así como la universidad pública que tengan domicilio fiscal o establecimiento productivo en el territorio de la Comunidad Autónoma de Extremadura.</w:t>
      </w:r>
    </w:p>
    <w:p w:rsidR="00EA324B" w:rsidRPr="00770B91" w:rsidRDefault="00EA324B" w:rsidP="00EA324B">
      <w:pPr>
        <w:spacing w:after="0" w:line="240" w:lineRule="auto"/>
        <w:jc w:val="both"/>
      </w:pPr>
    </w:p>
    <w:p w:rsidR="00EA324B" w:rsidRPr="00770B91" w:rsidRDefault="00EA324B" w:rsidP="00EA324B">
      <w:pPr>
        <w:pStyle w:val="Prrafodelista"/>
        <w:numPr>
          <w:ilvl w:val="0"/>
          <w:numId w:val="1"/>
        </w:numPr>
        <w:spacing w:after="0" w:line="240" w:lineRule="auto"/>
        <w:jc w:val="both"/>
        <w:rPr>
          <w:rFonts w:cs="Verdana-BoldItalic"/>
          <w:b/>
          <w:bCs/>
          <w:iCs/>
        </w:rPr>
      </w:pPr>
      <w:r w:rsidRPr="00770B91">
        <w:rPr>
          <w:rFonts w:cs="Verdana-BoldItalic"/>
          <w:b/>
          <w:bCs/>
          <w:iCs/>
        </w:rPr>
        <w:t>REQUISITOS</w:t>
      </w:r>
    </w:p>
    <w:p w:rsidR="00EA324B" w:rsidRPr="00770B91" w:rsidRDefault="00EA324B" w:rsidP="00EA324B">
      <w:pPr>
        <w:autoSpaceDE w:val="0"/>
        <w:autoSpaceDN w:val="0"/>
        <w:jc w:val="both"/>
      </w:pPr>
    </w:p>
    <w:p w:rsidR="00EA324B" w:rsidRPr="00770B91" w:rsidRDefault="004D101E" w:rsidP="00EA324B">
      <w:pPr>
        <w:autoSpaceDE w:val="0"/>
        <w:autoSpaceDN w:val="0"/>
        <w:jc w:val="both"/>
      </w:pPr>
      <w:r>
        <w:t>a) Tener el domicilio fiscal o</w:t>
      </w:r>
      <w:r w:rsidR="00EA324B" w:rsidRPr="00770B91">
        <w:t xml:space="preserve"> establecimiento productivo en el territorio de la Comunidad Autónoma de Extremadura.</w:t>
      </w:r>
    </w:p>
    <w:p w:rsidR="00F94A23" w:rsidRPr="009E1194" w:rsidRDefault="00F94A23" w:rsidP="00F94A23">
      <w:pPr>
        <w:autoSpaceDE w:val="0"/>
        <w:autoSpaceDN w:val="0"/>
        <w:jc w:val="both"/>
      </w:pPr>
      <w:r w:rsidRPr="005A33E7">
        <w:t>b) Hallarse al corriente de sus obligaciones fiscales y tributarias, frente a la Seguridad Social, la Hacienda Estatal y la Hacienda de la Comunidad Autónoma de Extremadura, en la forma determinada, en cada momento, por la normativa aplicable</w:t>
      </w:r>
      <w:r w:rsidRPr="009E1194">
        <w:t>. Así como, hallarse al corriente de sus obligaciones de pago con el grupo Extremadura Avante.</w:t>
      </w:r>
    </w:p>
    <w:p w:rsidR="00EA324B" w:rsidRPr="00770B91" w:rsidRDefault="00EA324B" w:rsidP="00EA324B">
      <w:pPr>
        <w:autoSpaceDE w:val="0"/>
        <w:autoSpaceDN w:val="0"/>
        <w:jc w:val="both"/>
      </w:pPr>
      <w:r w:rsidRPr="00770B91">
        <w:t>c) No estar incurso en alguna de las prohibiciones a que se refiere el artículo 12.2 de la Ley 6/2011, de 23 de marzo de Subvenciones de Extremadura.</w:t>
      </w:r>
    </w:p>
    <w:p w:rsidR="00EA324B" w:rsidRPr="00770B91" w:rsidRDefault="00EA324B" w:rsidP="00EA324B">
      <w:pPr>
        <w:pStyle w:val="Prrafodelista"/>
        <w:numPr>
          <w:ilvl w:val="0"/>
          <w:numId w:val="1"/>
        </w:numPr>
        <w:spacing w:after="0" w:line="240" w:lineRule="auto"/>
        <w:jc w:val="both"/>
        <w:rPr>
          <w:rFonts w:cs="Verdana-BoldItalic"/>
          <w:b/>
          <w:bCs/>
          <w:iCs/>
        </w:rPr>
      </w:pPr>
      <w:r w:rsidRPr="00770B91">
        <w:rPr>
          <w:rFonts w:cs="Verdana-BoldItalic"/>
          <w:b/>
          <w:bCs/>
          <w:iCs/>
        </w:rPr>
        <w:t>PROGRAMA PROVISIONAL</w:t>
      </w:r>
      <w:r w:rsidRPr="00770B91">
        <w:rPr>
          <w:rFonts w:cs="Verdana-BoldItalic"/>
          <w:b/>
          <w:bCs/>
          <w:iCs/>
          <w:vertAlign w:val="superscript"/>
        </w:rPr>
        <w:t>1</w:t>
      </w:r>
      <w:r w:rsidRPr="00770B91">
        <w:rPr>
          <w:rFonts w:cs="Verdana-BoldItalic"/>
          <w:b/>
          <w:bCs/>
          <w:iCs/>
        </w:rPr>
        <w:t xml:space="preserve"> E INFORMACIÓN DE LA ACCIÓN</w:t>
      </w:r>
    </w:p>
    <w:p w:rsidR="00EA324B" w:rsidRPr="00770B91" w:rsidRDefault="00EA324B" w:rsidP="00EA324B">
      <w:pPr>
        <w:pStyle w:val="Prrafodelista"/>
        <w:spacing w:after="0" w:line="240" w:lineRule="auto"/>
        <w:jc w:val="both"/>
        <w:rPr>
          <w:rFonts w:cs="Verdana-BoldItalic"/>
          <w:b/>
          <w:bCs/>
          <w:iCs/>
        </w:rPr>
      </w:pPr>
    </w:p>
    <w:p w:rsidR="00EA324B" w:rsidRPr="00770B91" w:rsidRDefault="00EA324B" w:rsidP="00EA324B">
      <w:pPr>
        <w:pStyle w:val="Sinespaciado"/>
      </w:pPr>
      <w:r w:rsidRPr="00770B91">
        <w:rPr>
          <w:b/>
        </w:rPr>
        <w:t>Evento:</w:t>
      </w:r>
      <w:r w:rsidRPr="00770B91">
        <w:t xml:space="preserve"> </w:t>
      </w:r>
    </w:p>
    <w:p w:rsidR="00EA324B" w:rsidRPr="00770B91" w:rsidRDefault="0086503B" w:rsidP="00EA324B">
      <w:pPr>
        <w:pStyle w:val="Sinespaciado"/>
      </w:pPr>
      <w:r>
        <w:t xml:space="preserve">MISIÓN COMERCIAL DIRECTA A REINO UNIDO </w:t>
      </w:r>
      <w:r w:rsidR="00EA324B" w:rsidRPr="00770B91">
        <w:t xml:space="preserve"> 2017</w:t>
      </w:r>
    </w:p>
    <w:p w:rsidR="00EA324B" w:rsidRPr="00770B91" w:rsidRDefault="00EA324B" w:rsidP="00EA324B">
      <w:pPr>
        <w:pStyle w:val="Sinespaciado"/>
      </w:pPr>
    </w:p>
    <w:p w:rsidR="00EA324B" w:rsidRPr="00770B91" w:rsidRDefault="00EA324B" w:rsidP="00EA324B">
      <w:pPr>
        <w:pStyle w:val="Sinespaciado"/>
      </w:pPr>
      <w:r w:rsidRPr="00770B91">
        <w:rPr>
          <w:b/>
        </w:rPr>
        <w:t>Lugar y fechas:</w:t>
      </w:r>
      <w:r w:rsidRPr="00770B91">
        <w:t xml:space="preserve"> </w:t>
      </w:r>
    </w:p>
    <w:p w:rsidR="00EA324B" w:rsidRPr="00770B91" w:rsidRDefault="0086503B" w:rsidP="00EA324B">
      <w:pPr>
        <w:pStyle w:val="Sinespaciado"/>
      </w:pPr>
      <w:r>
        <w:t xml:space="preserve">Londres </w:t>
      </w:r>
      <w:r w:rsidR="00EA324B" w:rsidRPr="00770B91">
        <w:t>(</w:t>
      </w:r>
      <w:r>
        <w:t>Reino Unido</w:t>
      </w:r>
      <w:r w:rsidR="00EA324B" w:rsidRPr="00770B91">
        <w:t xml:space="preserve">), del </w:t>
      </w:r>
      <w:r>
        <w:t>19</w:t>
      </w:r>
      <w:r w:rsidR="00D70E36" w:rsidRPr="00770B91">
        <w:t xml:space="preserve"> al </w:t>
      </w:r>
      <w:r>
        <w:t xml:space="preserve">23 </w:t>
      </w:r>
      <w:r w:rsidR="00817D58">
        <w:t xml:space="preserve">de junio </w:t>
      </w:r>
      <w:bookmarkStart w:id="0" w:name="_GoBack"/>
      <w:bookmarkEnd w:id="0"/>
      <w:r w:rsidR="00D70E36" w:rsidRPr="00770B91">
        <w:t xml:space="preserve"> </w:t>
      </w:r>
      <w:r w:rsidR="00EA324B" w:rsidRPr="00770B91">
        <w:t>de 2017</w:t>
      </w:r>
      <w:r w:rsidR="00EA324B" w:rsidRPr="00770B91">
        <w:rPr>
          <w:b/>
          <w:vertAlign w:val="superscript"/>
        </w:rPr>
        <w:t>1</w:t>
      </w:r>
      <w:r w:rsidR="00EA324B" w:rsidRPr="00770B91">
        <w:t>.</w:t>
      </w:r>
    </w:p>
    <w:p w:rsidR="00EA324B" w:rsidRPr="00770B91" w:rsidRDefault="00EA324B" w:rsidP="00EA324B">
      <w:pPr>
        <w:pStyle w:val="Sinespaciado"/>
      </w:pPr>
    </w:p>
    <w:p w:rsidR="00EA324B" w:rsidRPr="00770B91" w:rsidRDefault="00EA324B" w:rsidP="00EA324B">
      <w:pPr>
        <w:pStyle w:val="Sinespaciado"/>
        <w:rPr>
          <w:b/>
        </w:rPr>
      </w:pPr>
      <w:r w:rsidRPr="00770B91">
        <w:rPr>
          <w:b/>
        </w:rPr>
        <w:t xml:space="preserve">Sector/es: </w:t>
      </w:r>
    </w:p>
    <w:p w:rsidR="000B13FF" w:rsidRDefault="00EA324B" w:rsidP="00EA324B">
      <w:pPr>
        <w:pStyle w:val="Sinespaciado"/>
      </w:pPr>
      <w:r w:rsidRPr="00770B91">
        <w:t xml:space="preserve">Acción de carácter Multisectorial, siendo sectores preferentes: </w:t>
      </w:r>
      <w:r w:rsidR="004B0AAB">
        <w:t xml:space="preserve"> </w:t>
      </w:r>
    </w:p>
    <w:p w:rsidR="00147720" w:rsidRDefault="00147720" w:rsidP="00EA324B">
      <w:pPr>
        <w:pStyle w:val="Sinespaciado"/>
      </w:pPr>
    </w:p>
    <w:p w:rsidR="00D65BE3" w:rsidRDefault="00D65BE3" w:rsidP="00D65BE3">
      <w:pPr>
        <w:pStyle w:val="Sinespaciado"/>
        <w:numPr>
          <w:ilvl w:val="0"/>
          <w:numId w:val="18"/>
        </w:numPr>
      </w:pPr>
      <w:r>
        <w:t>Aceite de oliva - solo si presenta una característica diferencial importante</w:t>
      </w:r>
    </w:p>
    <w:p w:rsidR="00D65BE3" w:rsidRDefault="00D65BE3" w:rsidP="00D65BE3">
      <w:pPr>
        <w:pStyle w:val="Sinespaciado"/>
        <w:numPr>
          <w:ilvl w:val="0"/>
          <w:numId w:val="18"/>
        </w:numPr>
      </w:pPr>
      <w:r>
        <w:t>Aceitunas de mesa - encurtidos</w:t>
      </w:r>
    </w:p>
    <w:p w:rsidR="00D65BE3" w:rsidRDefault="00D65BE3" w:rsidP="00D65BE3">
      <w:pPr>
        <w:pStyle w:val="Sinespaciado"/>
        <w:numPr>
          <w:ilvl w:val="0"/>
          <w:numId w:val="18"/>
        </w:numPr>
      </w:pPr>
      <w:r>
        <w:t>Fruta y hortalizas frescas</w:t>
      </w:r>
    </w:p>
    <w:p w:rsidR="00D65BE3" w:rsidRDefault="00D65BE3" w:rsidP="00D65BE3">
      <w:pPr>
        <w:pStyle w:val="Sinespaciado"/>
        <w:numPr>
          <w:ilvl w:val="0"/>
          <w:numId w:val="18"/>
        </w:numPr>
      </w:pPr>
      <w:r>
        <w:t>Frutos secos</w:t>
      </w:r>
    </w:p>
    <w:p w:rsidR="00D65BE3" w:rsidRDefault="00D65BE3" w:rsidP="00D65BE3">
      <w:pPr>
        <w:pStyle w:val="Sinespaciado"/>
        <w:numPr>
          <w:ilvl w:val="0"/>
          <w:numId w:val="18"/>
        </w:numPr>
      </w:pPr>
      <w:r>
        <w:t xml:space="preserve">Jamones, embutidos y otros elaborados cárnicos </w:t>
      </w:r>
    </w:p>
    <w:p w:rsidR="00D65BE3" w:rsidRDefault="00D65BE3" w:rsidP="00D65BE3">
      <w:pPr>
        <w:pStyle w:val="Sinespaciado"/>
        <w:numPr>
          <w:ilvl w:val="0"/>
          <w:numId w:val="18"/>
        </w:numPr>
      </w:pPr>
      <w:r>
        <w:t>Productos lácteos - queso</w:t>
      </w:r>
    </w:p>
    <w:p w:rsidR="00D65BE3" w:rsidRDefault="00D65BE3" w:rsidP="00D65BE3">
      <w:pPr>
        <w:pStyle w:val="Sinespaciado"/>
        <w:numPr>
          <w:ilvl w:val="0"/>
          <w:numId w:val="18"/>
        </w:numPr>
      </w:pPr>
      <w:r>
        <w:t>Tomate procesado</w:t>
      </w:r>
    </w:p>
    <w:p w:rsidR="00D65BE3" w:rsidRDefault="00D65BE3" w:rsidP="00D65BE3">
      <w:pPr>
        <w:pStyle w:val="Sinespaciado"/>
        <w:numPr>
          <w:ilvl w:val="0"/>
          <w:numId w:val="18"/>
        </w:numPr>
      </w:pPr>
      <w:r>
        <w:t>Vinagre</w:t>
      </w:r>
    </w:p>
    <w:p w:rsidR="000B13FF" w:rsidRDefault="00D65BE3" w:rsidP="00D65BE3">
      <w:pPr>
        <w:pStyle w:val="Sinespaciado"/>
        <w:numPr>
          <w:ilvl w:val="0"/>
          <w:numId w:val="18"/>
        </w:numPr>
      </w:pPr>
      <w:r>
        <w:t>Piedra natural</w:t>
      </w:r>
    </w:p>
    <w:p w:rsidR="000B13FF" w:rsidRPr="00770B91" w:rsidRDefault="000B13FF" w:rsidP="00EA324B">
      <w:pPr>
        <w:pStyle w:val="Sinespaciado"/>
      </w:pPr>
    </w:p>
    <w:p w:rsidR="00EA324B" w:rsidRPr="00770B91" w:rsidRDefault="00EA324B" w:rsidP="00EA324B">
      <w:pPr>
        <w:pStyle w:val="Sinespaciado"/>
        <w:rPr>
          <w:b/>
        </w:rPr>
      </w:pPr>
      <w:r w:rsidRPr="00770B91">
        <w:rPr>
          <w:b/>
        </w:rPr>
        <w:t>Programa Provisional</w:t>
      </w:r>
      <w:r w:rsidRPr="00770B91">
        <w:rPr>
          <w:b/>
          <w:vertAlign w:val="superscript"/>
        </w:rPr>
        <w:t>1</w:t>
      </w:r>
      <w:r w:rsidRPr="00770B91">
        <w:rPr>
          <w:b/>
        </w:rPr>
        <w:t xml:space="preserve">: </w:t>
      </w:r>
    </w:p>
    <w:p w:rsidR="00EA324B" w:rsidRPr="00770B91" w:rsidRDefault="00EA324B" w:rsidP="00EA324B">
      <w:pPr>
        <w:pStyle w:val="Sinespaciado"/>
        <w:jc w:val="both"/>
        <w:rPr>
          <w:b/>
          <w:i/>
        </w:rPr>
      </w:pPr>
    </w:p>
    <w:p w:rsidR="00EA324B" w:rsidRPr="00770B91" w:rsidRDefault="0086503B" w:rsidP="00EA324B">
      <w:pPr>
        <w:pStyle w:val="Sinespaciado"/>
        <w:jc w:val="both"/>
        <w:rPr>
          <w:b/>
          <w:i/>
        </w:rPr>
      </w:pPr>
      <w:r>
        <w:rPr>
          <w:b/>
          <w:i/>
        </w:rPr>
        <w:t xml:space="preserve">Lunes, 19 de </w:t>
      </w:r>
      <w:r w:rsidR="00147720">
        <w:rPr>
          <w:b/>
          <w:i/>
        </w:rPr>
        <w:t>j</w:t>
      </w:r>
      <w:r w:rsidR="009E12F6">
        <w:rPr>
          <w:b/>
          <w:i/>
        </w:rPr>
        <w:t xml:space="preserve">unio </w:t>
      </w:r>
      <w:r w:rsidR="009E12F6" w:rsidRPr="00770B91">
        <w:rPr>
          <w:b/>
          <w:i/>
        </w:rPr>
        <w:t>de</w:t>
      </w:r>
      <w:r w:rsidR="00770B91" w:rsidRPr="00770B91">
        <w:rPr>
          <w:b/>
          <w:i/>
        </w:rPr>
        <w:t xml:space="preserve"> 2017</w:t>
      </w:r>
    </w:p>
    <w:p w:rsidR="00770B91" w:rsidRPr="00770B91" w:rsidRDefault="0086503B" w:rsidP="00770B91">
      <w:pPr>
        <w:pStyle w:val="Sinespaciado"/>
        <w:numPr>
          <w:ilvl w:val="0"/>
          <w:numId w:val="2"/>
        </w:numPr>
        <w:jc w:val="both"/>
        <w:rPr>
          <w:rFonts w:asciiTheme="minorHAnsi" w:hAnsiTheme="minorHAnsi"/>
          <w:iCs/>
        </w:rPr>
      </w:pPr>
      <w:r>
        <w:rPr>
          <w:rFonts w:asciiTheme="minorHAnsi" w:hAnsiTheme="minorHAnsi"/>
          <w:iCs/>
        </w:rPr>
        <w:t>Llegada a Londres (Reino Unido</w:t>
      </w:r>
      <w:r w:rsidR="00770B91" w:rsidRPr="00770B91">
        <w:rPr>
          <w:rFonts w:asciiTheme="minorHAnsi" w:hAnsiTheme="minorHAnsi"/>
          <w:iCs/>
        </w:rPr>
        <w:t xml:space="preserve">) </w:t>
      </w:r>
    </w:p>
    <w:p w:rsidR="0086503B" w:rsidRPr="00981EE5" w:rsidRDefault="00EA324B" w:rsidP="00981EE5">
      <w:pPr>
        <w:pStyle w:val="Sinespaciado"/>
        <w:numPr>
          <w:ilvl w:val="0"/>
          <w:numId w:val="2"/>
        </w:numPr>
        <w:jc w:val="both"/>
        <w:rPr>
          <w:b/>
          <w:i/>
        </w:rPr>
      </w:pPr>
      <w:r w:rsidRPr="0086503B">
        <w:rPr>
          <w:rFonts w:cs="Arial"/>
          <w:lang w:eastAsia="es-ES_tradnl"/>
        </w:rPr>
        <w:t xml:space="preserve">Traslado </w:t>
      </w:r>
      <w:r w:rsidR="009E12F6" w:rsidRPr="0086503B">
        <w:rPr>
          <w:rFonts w:cs="Arial"/>
          <w:lang w:eastAsia="es-ES_tradnl"/>
        </w:rPr>
        <w:t>al Alojamiento</w:t>
      </w:r>
      <w:r w:rsidRPr="0086503B">
        <w:rPr>
          <w:rFonts w:cs="Arial"/>
          <w:lang w:eastAsia="es-ES_tradnl"/>
        </w:rPr>
        <w:t xml:space="preserve"> en </w:t>
      </w:r>
      <w:r w:rsidR="0086503B">
        <w:rPr>
          <w:rFonts w:asciiTheme="minorHAnsi" w:hAnsiTheme="minorHAnsi"/>
          <w:iCs/>
        </w:rPr>
        <w:t>Londres (Reino Unido</w:t>
      </w:r>
      <w:r w:rsidR="0086503B" w:rsidRPr="00770B91">
        <w:rPr>
          <w:rFonts w:asciiTheme="minorHAnsi" w:hAnsiTheme="minorHAnsi"/>
          <w:iCs/>
        </w:rPr>
        <w:t>)</w:t>
      </w:r>
    </w:p>
    <w:p w:rsidR="00EA324B" w:rsidRPr="00770B91" w:rsidRDefault="0086503B" w:rsidP="00EA324B">
      <w:pPr>
        <w:pStyle w:val="Sinespaciado"/>
        <w:jc w:val="both"/>
        <w:rPr>
          <w:b/>
          <w:i/>
        </w:rPr>
      </w:pPr>
      <w:r>
        <w:rPr>
          <w:b/>
          <w:i/>
        </w:rPr>
        <w:t>Martes</w:t>
      </w:r>
      <w:r w:rsidR="002F5331" w:rsidRPr="00770B91">
        <w:rPr>
          <w:b/>
          <w:i/>
        </w:rPr>
        <w:t xml:space="preserve">, </w:t>
      </w:r>
      <w:r>
        <w:rPr>
          <w:b/>
          <w:i/>
        </w:rPr>
        <w:t xml:space="preserve">20 de </w:t>
      </w:r>
      <w:r w:rsidR="009E12F6">
        <w:rPr>
          <w:b/>
          <w:i/>
        </w:rPr>
        <w:t>junio</w:t>
      </w:r>
      <w:r w:rsidR="00F47EF2" w:rsidRPr="00770B91">
        <w:rPr>
          <w:b/>
          <w:i/>
        </w:rPr>
        <w:t xml:space="preserve"> de 2017</w:t>
      </w:r>
    </w:p>
    <w:p w:rsidR="00770B91" w:rsidRPr="00770B91" w:rsidRDefault="00770B91" w:rsidP="00770B91">
      <w:pPr>
        <w:pStyle w:val="Sinespaciado"/>
        <w:jc w:val="both"/>
        <w:rPr>
          <w:rFonts w:asciiTheme="minorHAnsi" w:hAnsiTheme="minorHAnsi"/>
          <w:iCs/>
        </w:rPr>
      </w:pPr>
      <w:r w:rsidRPr="00770B91">
        <w:rPr>
          <w:rFonts w:asciiTheme="minorHAnsi" w:hAnsiTheme="minorHAnsi"/>
          <w:iCs/>
        </w:rPr>
        <w:t>Jornada de trabajo con agen</w:t>
      </w:r>
      <w:r w:rsidR="0086503B">
        <w:rPr>
          <w:rFonts w:asciiTheme="minorHAnsi" w:hAnsiTheme="minorHAnsi"/>
          <w:iCs/>
        </w:rPr>
        <w:t xml:space="preserve">da individualizada en </w:t>
      </w:r>
      <w:r w:rsidR="009E12F6">
        <w:rPr>
          <w:rFonts w:asciiTheme="minorHAnsi" w:hAnsiTheme="minorHAnsi"/>
          <w:iCs/>
        </w:rPr>
        <w:t xml:space="preserve">Londres </w:t>
      </w:r>
      <w:r w:rsidR="009E12F6" w:rsidRPr="00770B91">
        <w:rPr>
          <w:rFonts w:asciiTheme="minorHAnsi" w:hAnsiTheme="minorHAnsi"/>
          <w:iCs/>
        </w:rPr>
        <w:t>y</w:t>
      </w:r>
      <w:r w:rsidRPr="00770B91">
        <w:rPr>
          <w:rFonts w:asciiTheme="minorHAnsi" w:hAnsiTheme="minorHAnsi"/>
          <w:iCs/>
        </w:rPr>
        <w:t>/o alrededores según agenda</w:t>
      </w:r>
    </w:p>
    <w:p w:rsidR="00770B91" w:rsidRPr="00770B91" w:rsidRDefault="00770B91" w:rsidP="00EA324B">
      <w:pPr>
        <w:pStyle w:val="Sinespaciado"/>
        <w:jc w:val="both"/>
        <w:rPr>
          <w:b/>
          <w:i/>
        </w:rPr>
      </w:pPr>
    </w:p>
    <w:p w:rsidR="00EA324B" w:rsidRPr="00770B91" w:rsidRDefault="0086503B" w:rsidP="00EA324B">
      <w:pPr>
        <w:pStyle w:val="Sinespaciado"/>
        <w:jc w:val="both"/>
        <w:rPr>
          <w:b/>
          <w:i/>
        </w:rPr>
      </w:pPr>
      <w:r>
        <w:rPr>
          <w:b/>
          <w:i/>
        </w:rPr>
        <w:t>Miércoles</w:t>
      </w:r>
      <w:r w:rsidR="002F5331" w:rsidRPr="00770B91">
        <w:rPr>
          <w:b/>
          <w:i/>
        </w:rPr>
        <w:t xml:space="preserve">, </w:t>
      </w:r>
      <w:r>
        <w:rPr>
          <w:rFonts w:asciiTheme="minorHAnsi" w:hAnsiTheme="minorHAnsi"/>
          <w:b/>
          <w:i/>
          <w:iCs/>
        </w:rPr>
        <w:t>21</w:t>
      </w:r>
      <w:r>
        <w:rPr>
          <w:b/>
          <w:i/>
        </w:rPr>
        <w:t xml:space="preserve">de </w:t>
      </w:r>
      <w:r w:rsidR="009E12F6">
        <w:rPr>
          <w:b/>
          <w:i/>
        </w:rPr>
        <w:t>junio</w:t>
      </w:r>
      <w:r w:rsidR="00F47EF2" w:rsidRPr="00770B91">
        <w:rPr>
          <w:b/>
          <w:i/>
        </w:rPr>
        <w:t xml:space="preserve"> de 2017</w:t>
      </w:r>
    </w:p>
    <w:p w:rsidR="00770B91" w:rsidRPr="00770B91" w:rsidRDefault="00770B91" w:rsidP="00770B91">
      <w:pPr>
        <w:pStyle w:val="Sinespaciado"/>
        <w:jc w:val="both"/>
        <w:rPr>
          <w:rFonts w:asciiTheme="minorHAnsi" w:hAnsiTheme="minorHAnsi"/>
          <w:iCs/>
        </w:rPr>
      </w:pPr>
      <w:r w:rsidRPr="00770B91">
        <w:rPr>
          <w:rFonts w:asciiTheme="minorHAnsi" w:hAnsiTheme="minorHAnsi"/>
          <w:iCs/>
        </w:rPr>
        <w:t>Jornada de trabajo con agend</w:t>
      </w:r>
      <w:r w:rsidR="0086503B">
        <w:rPr>
          <w:rFonts w:asciiTheme="minorHAnsi" w:hAnsiTheme="minorHAnsi"/>
          <w:iCs/>
        </w:rPr>
        <w:t xml:space="preserve">a individualizada en Londres </w:t>
      </w:r>
      <w:r w:rsidRPr="00770B91">
        <w:rPr>
          <w:rFonts w:asciiTheme="minorHAnsi" w:hAnsiTheme="minorHAnsi"/>
          <w:iCs/>
        </w:rPr>
        <w:t>y/o alrededores según agenda</w:t>
      </w:r>
    </w:p>
    <w:p w:rsidR="00147720" w:rsidRDefault="00147720" w:rsidP="00EA324B">
      <w:pPr>
        <w:pStyle w:val="Sinespaciado"/>
        <w:jc w:val="both"/>
        <w:rPr>
          <w:b/>
          <w:i/>
        </w:rPr>
      </w:pPr>
    </w:p>
    <w:p w:rsidR="00EA324B" w:rsidRDefault="0086503B" w:rsidP="00EA324B">
      <w:pPr>
        <w:pStyle w:val="Sinespaciado"/>
        <w:jc w:val="both"/>
        <w:rPr>
          <w:b/>
          <w:i/>
        </w:rPr>
      </w:pPr>
      <w:r>
        <w:rPr>
          <w:b/>
          <w:i/>
        </w:rPr>
        <w:t>Jueves</w:t>
      </w:r>
      <w:r w:rsidR="002F5331" w:rsidRPr="00770B91">
        <w:rPr>
          <w:b/>
          <w:i/>
        </w:rPr>
        <w:t xml:space="preserve">, </w:t>
      </w:r>
      <w:r>
        <w:rPr>
          <w:rFonts w:asciiTheme="minorHAnsi" w:hAnsiTheme="minorHAnsi"/>
          <w:b/>
          <w:i/>
          <w:iCs/>
        </w:rPr>
        <w:t>22</w:t>
      </w:r>
      <w:r w:rsidR="00F47EF2">
        <w:rPr>
          <w:rFonts w:asciiTheme="minorHAnsi" w:hAnsiTheme="minorHAnsi"/>
          <w:b/>
          <w:i/>
          <w:iCs/>
        </w:rPr>
        <w:t xml:space="preserve"> </w:t>
      </w:r>
      <w:r>
        <w:rPr>
          <w:b/>
          <w:i/>
        </w:rPr>
        <w:t xml:space="preserve">de </w:t>
      </w:r>
      <w:r w:rsidR="009E12F6">
        <w:rPr>
          <w:b/>
          <w:i/>
        </w:rPr>
        <w:t>junio</w:t>
      </w:r>
      <w:r w:rsidR="00F47EF2" w:rsidRPr="00770B91">
        <w:rPr>
          <w:b/>
          <w:i/>
        </w:rPr>
        <w:t xml:space="preserve"> de 2017</w:t>
      </w:r>
    </w:p>
    <w:p w:rsidR="00F47EF2" w:rsidRPr="00770B91" w:rsidRDefault="00F47EF2" w:rsidP="00F47EF2">
      <w:pPr>
        <w:pStyle w:val="Sinespaciado"/>
        <w:jc w:val="both"/>
        <w:rPr>
          <w:rFonts w:asciiTheme="minorHAnsi" w:hAnsiTheme="minorHAnsi"/>
          <w:iCs/>
        </w:rPr>
      </w:pPr>
      <w:r w:rsidRPr="00770B91">
        <w:rPr>
          <w:rFonts w:asciiTheme="minorHAnsi" w:hAnsiTheme="minorHAnsi"/>
          <w:iCs/>
        </w:rPr>
        <w:t>Jornada de trabajo con agen</w:t>
      </w:r>
      <w:r w:rsidR="0086503B">
        <w:rPr>
          <w:rFonts w:asciiTheme="minorHAnsi" w:hAnsiTheme="minorHAnsi"/>
          <w:iCs/>
        </w:rPr>
        <w:t>da individualizada en Londres</w:t>
      </w:r>
      <w:r w:rsidRPr="00770B91">
        <w:rPr>
          <w:rFonts w:asciiTheme="minorHAnsi" w:hAnsiTheme="minorHAnsi"/>
          <w:iCs/>
        </w:rPr>
        <w:t xml:space="preserve"> y/o alrededores según agenda</w:t>
      </w:r>
    </w:p>
    <w:p w:rsidR="00F47EF2" w:rsidRDefault="00F47EF2" w:rsidP="00EA324B">
      <w:pPr>
        <w:pStyle w:val="Sinespaciado"/>
        <w:jc w:val="both"/>
        <w:rPr>
          <w:b/>
          <w:i/>
        </w:rPr>
      </w:pPr>
    </w:p>
    <w:p w:rsidR="00F47EF2" w:rsidRPr="00770B91" w:rsidRDefault="0086503B" w:rsidP="00EA324B">
      <w:pPr>
        <w:pStyle w:val="Sinespaciado"/>
        <w:jc w:val="both"/>
        <w:rPr>
          <w:b/>
          <w:i/>
        </w:rPr>
      </w:pPr>
      <w:r>
        <w:rPr>
          <w:b/>
          <w:i/>
        </w:rPr>
        <w:t xml:space="preserve">Viernes, 23 de </w:t>
      </w:r>
      <w:r w:rsidR="009E12F6">
        <w:rPr>
          <w:b/>
          <w:i/>
        </w:rPr>
        <w:t>junio</w:t>
      </w:r>
      <w:r w:rsidR="00F47EF2">
        <w:rPr>
          <w:b/>
          <w:i/>
        </w:rPr>
        <w:t xml:space="preserve"> de 2017</w:t>
      </w:r>
    </w:p>
    <w:p w:rsidR="00EA324B" w:rsidRPr="00770B91" w:rsidRDefault="00EA324B" w:rsidP="00EA324B">
      <w:pPr>
        <w:widowControl w:val="0"/>
        <w:numPr>
          <w:ilvl w:val="0"/>
          <w:numId w:val="2"/>
        </w:numPr>
        <w:suppressAutoHyphens/>
        <w:spacing w:after="0" w:line="240" w:lineRule="auto"/>
        <w:jc w:val="both"/>
        <w:rPr>
          <w:rFonts w:eastAsia="Times New Roman" w:cs="Arial"/>
          <w:lang w:eastAsia="es-ES_tradnl"/>
        </w:rPr>
      </w:pPr>
      <w:r w:rsidRPr="00770B91">
        <w:rPr>
          <w:rFonts w:eastAsia="Times New Roman" w:cs="Arial"/>
          <w:lang w:eastAsia="es-ES_tradnl"/>
        </w:rPr>
        <w:t xml:space="preserve">Salida de Alojamiento y traslado al aeropuerto de </w:t>
      </w:r>
      <w:r w:rsidR="0086503B">
        <w:rPr>
          <w:rFonts w:asciiTheme="minorHAnsi" w:hAnsiTheme="minorHAnsi"/>
          <w:iCs/>
        </w:rPr>
        <w:t>Londres (Reino Unido</w:t>
      </w:r>
      <w:r w:rsidR="00770B91" w:rsidRPr="00770B91">
        <w:rPr>
          <w:rFonts w:asciiTheme="minorHAnsi" w:hAnsiTheme="minorHAnsi"/>
          <w:iCs/>
        </w:rPr>
        <w:t>)</w:t>
      </w:r>
    </w:p>
    <w:p w:rsidR="00EA324B" w:rsidRPr="00770B91" w:rsidRDefault="00EA324B" w:rsidP="00EA324B">
      <w:pPr>
        <w:widowControl w:val="0"/>
        <w:numPr>
          <w:ilvl w:val="0"/>
          <w:numId w:val="2"/>
        </w:numPr>
        <w:suppressAutoHyphens/>
        <w:spacing w:after="0" w:line="240" w:lineRule="auto"/>
        <w:jc w:val="both"/>
        <w:rPr>
          <w:rFonts w:eastAsia="Times New Roman" w:cs="Arial"/>
          <w:lang w:eastAsia="es-ES_tradnl"/>
        </w:rPr>
      </w:pPr>
      <w:r w:rsidRPr="00770B91">
        <w:rPr>
          <w:rFonts w:eastAsia="Times New Roman" w:cs="Arial"/>
          <w:lang w:eastAsia="es-ES_tradnl"/>
        </w:rPr>
        <w:t xml:space="preserve">Vuelo regreso </w:t>
      </w:r>
    </w:p>
    <w:p w:rsidR="00EA324B" w:rsidRDefault="00EA324B" w:rsidP="00EA324B">
      <w:pPr>
        <w:autoSpaceDE w:val="0"/>
        <w:autoSpaceDN w:val="0"/>
        <w:adjustRightInd w:val="0"/>
        <w:spacing w:after="0" w:line="240" w:lineRule="auto"/>
        <w:rPr>
          <w:rFonts w:ascii="Verdana" w:hAnsi="Verdana" w:cs="Verdana"/>
          <w:color w:val="000000"/>
          <w:sz w:val="20"/>
          <w:szCs w:val="20"/>
          <w:highlight w:val="yellow"/>
        </w:rPr>
      </w:pPr>
    </w:p>
    <w:p w:rsidR="00147720" w:rsidRDefault="00147720" w:rsidP="00EA324B">
      <w:pPr>
        <w:autoSpaceDE w:val="0"/>
        <w:autoSpaceDN w:val="0"/>
        <w:adjustRightInd w:val="0"/>
        <w:spacing w:after="0" w:line="240" w:lineRule="auto"/>
        <w:rPr>
          <w:rFonts w:ascii="Verdana" w:hAnsi="Verdana" w:cs="Verdana"/>
          <w:color w:val="000000"/>
          <w:sz w:val="20"/>
          <w:szCs w:val="20"/>
          <w:highlight w:val="yellow"/>
        </w:rPr>
      </w:pPr>
    </w:p>
    <w:p w:rsidR="00147720" w:rsidRPr="003751A8" w:rsidRDefault="00147720" w:rsidP="00147720">
      <w:pPr>
        <w:pStyle w:val="Sinespaciado"/>
        <w:jc w:val="both"/>
        <w:rPr>
          <w:i/>
          <w:color w:val="FF0000"/>
        </w:rPr>
      </w:pPr>
      <w:r w:rsidRPr="003751A8">
        <w:rPr>
          <w:b/>
          <w:i/>
          <w:vertAlign w:val="superscript"/>
        </w:rPr>
        <w:t>1</w:t>
      </w:r>
      <w:r w:rsidRPr="003751A8">
        <w:rPr>
          <w:i/>
        </w:rPr>
        <w:t>El solicitante debe tener en cuenta que</w:t>
      </w:r>
      <w:r>
        <w:rPr>
          <w:i/>
        </w:rPr>
        <w:t xml:space="preserve"> </w:t>
      </w:r>
      <w:r w:rsidRPr="003751A8">
        <w:rPr>
          <w:i/>
        </w:rPr>
        <w:t>por necesidades de la organización del evento, las fechas y horarios de vuelos definitivos de ida y vuelta, podrían incluir como jornadas de la acci</w:t>
      </w:r>
      <w:r>
        <w:rPr>
          <w:i/>
        </w:rPr>
        <w:t>ón comercial tanto el domingo, 1</w:t>
      </w:r>
      <w:r w:rsidRPr="003751A8">
        <w:rPr>
          <w:i/>
        </w:rPr>
        <w:t xml:space="preserve">8 de </w:t>
      </w:r>
      <w:r>
        <w:rPr>
          <w:i/>
        </w:rPr>
        <w:t xml:space="preserve">junio </w:t>
      </w:r>
      <w:r w:rsidRPr="003751A8">
        <w:rPr>
          <w:i/>
        </w:rPr>
        <w:t xml:space="preserve">de 2017 como el sábado </w:t>
      </w:r>
      <w:r>
        <w:rPr>
          <w:i/>
        </w:rPr>
        <w:t>24</w:t>
      </w:r>
      <w:r w:rsidRPr="003751A8">
        <w:rPr>
          <w:i/>
        </w:rPr>
        <w:t xml:space="preserve"> de junio de 2017. </w:t>
      </w:r>
    </w:p>
    <w:p w:rsidR="00147720" w:rsidRPr="00770B91" w:rsidRDefault="00147720" w:rsidP="00EA324B">
      <w:pPr>
        <w:autoSpaceDE w:val="0"/>
        <w:autoSpaceDN w:val="0"/>
        <w:adjustRightInd w:val="0"/>
        <w:spacing w:after="0" w:line="240" w:lineRule="auto"/>
        <w:rPr>
          <w:rFonts w:ascii="Verdana" w:hAnsi="Verdana" w:cs="Verdana"/>
          <w:color w:val="000000"/>
          <w:sz w:val="20"/>
          <w:szCs w:val="20"/>
          <w:highlight w:val="yellow"/>
        </w:rPr>
      </w:pPr>
    </w:p>
    <w:p w:rsidR="00EA324B" w:rsidRPr="00770B91" w:rsidRDefault="00EA324B" w:rsidP="00EA324B">
      <w:pPr>
        <w:autoSpaceDE w:val="0"/>
        <w:autoSpaceDN w:val="0"/>
        <w:adjustRightInd w:val="0"/>
        <w:spacing w:after="0" w:line="240" w:lineRule="auto"/>
        <w:rPr>
          <w:rFonts w:ascii="Verdana" w:hAnsi="Verdana" w:cs="Verdana"/>
          <w:color w:val="000000"/>
          <w:sz w:val="20"/>
          <w:szCs w:val="20"/>
          <w:highlight w:val="yellow"/>
        </w:rPr>
      </w:pPr>
    </w:p>
    <w:p w:rsidR="00EA324B" w:rsidRPr="003728E3" w:rsidRDefault="00EA324B" w:rsidP="00EA324B">
      <w:pPr>
        <w:pStyle w:val="Prrafodelista"/>
        <w:numPr>
          <w:ilvl w:val="0"/>
          <w:numId w:val="1"/>
        </w:numPr>
        <w:spacing w:after="0" w:line="240" w:lineRule="auto"/>
        <w:jc w:val="both"/>
        <w:rPr>
          <w:rFonts w:cs="Verdana-BoldItalic"/>
          <w:b/>
          <w:bCs/>
          <w:iCs/>
        </w:rPr>
      </w:pPr>
      <w:r w:rsidRPr="003728E3">
        <w:rPr>
          <w:rFonts w:cs="Verdana-BoldItalic"/>
          <w:b/>
          <w:bCs/>
          <w:iCs/>
        </w:rPr>
        <w:t>SERVICIOS INCLUIDOS EN LA ACCIÓN COMERCIAL</w:t>
      </w:r>
    </w:p>
    <w:p w:rsidR="00EA324B" w:rsidRPr="003728E3" w:rsidRDefault="00EA324B" w:rsidP="00EA324B">
      <w:pPr>
        <w:pStyle w:val="Prrafodelista"/>
        <w:spacing w:after="0" w:line="240" w:lineRule="auto"/>
        <w:jc w:val="both"/>
        <w:rPr>
          <w:rFonts w:cs="Verdana-BoldItalic"/>
          <w:b/>
          <w:bCs/>
          <w:iCs/>
        </w:rPr>
      </w:pPr>
    </w:p>
    <w:p w:rsidR="00EA324B" w:rsidRPr="003728E3" w:rsidRDefault="00EA324B" w:rsidP="00EA324B">
      <w:pPr>
        <w:spacing w:line="240" w:lineRule="auto"/>
        <w:jc w:val="both"/>
        <w:rPr>
          <w:rFonts w:eastAsia="Times New Roman" w:cs="Arial"/>
          <w:lang w:eastAsia="es-ES_tradnl"/>
        </w:rPr>
      </w:pPr>
      <w:r w:rsidRPr="003728E3">
        <w:rPr>
          <w:rFonts w:eastAsia="Times New Roman" w:cs="Arial"/>
          <w:lang w:eastAsia="es-ES_tradnl"/>
        </w:rPr>
        <w:t>Los servicios al que tendrán derecho las solicitudes seleccionadas en esta acción comercial serán los que a continuación se detallan:</w:t>
      </w:r>
    </w:p>
    <w:p w:rsidR="00EA324B" w:rsidRPr="003728E3" w:rsidRDefault="00EA324B" w:rsidP="00EA324B">
      <w:pPr>
        <w:pStyle w:val="Sinespaciado"/>
        <w:numPr>
          <w:ilvl w:val="0"/>
          <w:numId w:val="2"/>
        </w:numPr>
        <w:rPr>
          <w:rFonts w:cs="Arial"/>
          <w:lang w:eastAsia="es-ES_tradnl"/>
        </w:rPr>
      </w:pPr>
      <w:r w:rsidRPr="003728E3">
        <w:rPr>
          <w:rFonts w:cs="Arial"/>
          <w:lang w:eastAsia="es-ES_tradnl"/>
        </w:rPr>
        <w:t>Agenda personalizada para cada participante según su perfil de empresa.</w:t>
      </w:r>
    </w:p>
    <w:p w:rsidR="00EA324B" w:rsidRPr="003728E3" w:rsidRDefault="00EA324B" w:rsidP="00EA324B">
      <w:pPr>
        <w:widowControl w:val="0"/>
        <w:numPr>
          <w:ilvl w:val="0"/>
          <w:numId w:val="2"/>
        </w:numPr>
        <w:suppressAutoHyphens/>
        <w:spacing w:after="0" w:line="240" w:lineRule="auto"/>
        <w:jc w:val="both"/>
        <w:rPr>
          <w:rFonts w:eastAsia="Times New Roman" w:cs="Arial"/>
          <w:i/>
          <w:color w:val="FF0000"/>
          <w:lang w:eastAsia="es-ES_tradnl"/>
        </w:rPr>
      </w:pPr>
      <w:r w:rsidRPr="003728E3">
        <w:rPr>
          <w:rFonts w:eastAsia="Times New Roman" w:cs="Arial"/>
          <w:lang w:eastAsia="es-ES_tradnl"/>
        </w:rPr>
        <w:t xml:space="preserve">Asesoramiento de Extremadura Avante, SAP antes, durante y después a la acción. </w:t>
      </w:r>
    </w:p>
    <w:p w:rsidR="00EA324B" w:rsidRPr="003728E3" w:rsidRDefault="00EA324B" w:rsidP="00EA324B">
      <w:pPr>
        <w:widowControl w:val="0"/>
        <w:numPr>
          <w:ilvl w:val="0"/>
          <w:numId w:val="2"/>
        </w:numPr>
        <w:suppressAutoHyphens/>
        <w:spacing w:after="0" w:line="240" w:lineRule="auto"/>
        <w:jc w:val="both"/>
        <w:rPr>
          <w:rFonts w:eastAsia="Times New Roman" w:cs="Arial"/>
          <w:lang w:eastAsia="es-ES_tradnl"/>
        </w:rPr>
      </w:pPr>
      <w:r w:rsidRPr="003728E3">
        <w:rPr>
          <w:rFonts w:eastAsia="Times New Roman" w:cs="Arial"/>
          <w:lang w:eastAsia="es-ES_tradnl"/>
        </w:rPr>
        <w:t>Vuelos internacionales de ida y vuelta al mercado donde se desarrolla la acción comercial.</w:t>
      </w:r>
    </w:p>
    <w:p w:rsidR="00EA324B" w:rsidRPr="003728E3" w:rsidRDefault="00EA324B" w:rsidP="00EA324B">
      <w:pPr>
        <w:widowControl w:val="0"/>
        <w:numPr>
          <w:ilvl w:val="0"/>
          <w:numId w:val="2"/>
        </w:numPr>
        <w:suppressAutoHyphens/>
        <w:spacing w:after="0" w:line="240" w:lineRule="auto"/>
        <w:jc w:val="both"/>
        <w:rPr>
          <w:rFonts w:eastAsia="Times New Roman" w:cs="Arial"/>
          <w:lang w:eastAsia="es-ES_tradnl"/>
        </w:rPr>
      </w:pPr>
      <w:r w:rsidRPr="003728E3">
        <w:rPr>
          <w:rFonts w:eastAsia="Times New Roman" w:cs="Arial"/>
          <w:lang w:eastAsia="es-ES_tradnl"/>
        </w:rPr>
        <w:t>Alojamiento en Hotel en la ciudad principal donde se celebra la acción, en régimen de alojamiento y desayuno, durante los días de la acción.</w:t>
      </w:r>
    </w:p>
    <w:p w:rsidR="00EA324B" w:rsidRPr="003728E3" w:rsidRDefault="00EA324B" w:rsidP="00EA324B">
      <w:pPr>
        <w:widowControl w:val="0"/>
        <w:numPr>
          <w:ilvl w:val="0"/>
          <w:numId w:val="2"/>
        </w:numPr>
        <w:suppressAutoHyphens/>
        <w:spacing w:after="0" w:line="240" w:lineRule="auto"/>
        <w:jc w:val="both"/>
        <w:rPr>
          <w:rFonts w:eastAsia="Times New Roman" w:cs="Arial"/>
          <w:lang w:eastAsia="es-ES_tradnl"/>
        </w:rPr>
      </w:pPr>
      <w:r w:rsidRPr="003728E3">
        <w:rPr>
          <w:rFonts w:eastAsia="Times New Roman" w:cs="Arial"/>
          <w:lang w:eastAsia="es-ES_tradnl"/>
        </w:rPr>
        <w:t>Traslados ida y vuelta desde el aeropuerto de la ciudad principal donde se celebra la acción hacia el alojamiento seleccionado en destino.</w:t>
      </w:r>
    </w:p>
    <w:p w:rsidR="00EA324B" w:rsidRPr="003728E3" w:rsidRDefault="00EA324B" w:rsidP="00EA324B">
      <w:pPr>
        <w:widowControl w:val="0"/>
        <w:numPr>
          <w:ilvl w:val="0"/>
          <w:numId w:val="2"/>
        </w:numPr>
        <w:suppressAutoHyphens/>
        <w:spacing w:after="0" w:line="240" w:lineRule="auto"/>
        <w:jc w:val="both"/>
        <w:rPr>
          <w:rFonts w:eastAsia="Times New Roman" w:cs="Arial"/>
          <w:lang w:eastAsia="es-ES_tradnl"/>
        </w:rPr>
      </w:pPr>
      <w:r w:rsidRPr="003728E3">
        <w:rPr>
          <w:rFonts w:eastAsia="Times New Roman" w:cs="Arial"/>
          <w:lang w:eastAsia="es-ES_tradnl"/>
        </w:rPr>
        <w:t>Seguro de viaje.</w:t>
      </w:r>
    </w:p>
    <w:p w:rsidR="00EA324B" w:rsidRPr="003728E3" w:rsidRDefault="00EA324B" w:rsidP="00EA324B">
      <w:pPr>
        <w:spacing w:line="240" w:lineRule="auto"/>
        <w:rPr>
          <w:rFonts w:eastAsia="Times New Roman" w:cs="Arial"/>
          <w:i/>
          <w:lang w:eastAsia="es-ES_tradnl"/>
        </w:rPr>
      </w:pPr>
    </w:p>
    <w:p w:rsidR="00EA324B" w:rsidRPr="003728E3" w:rsidRDefault="00EA324B" w:rsidP="00EA324B">
      <w:pPr>
        <w:spacing w:line="240" w:lineRule="auto"/>
        <w:jc w:val="both"/>
        <w:rPr>
          <w:rFonts w:eastAsia="Times New Roman" w:cs="Arial"/>
          <w:i/>
          <w:lang w:eastAsia="es-ES_tradnl"/>
        </w:rPr>
      </w:pPr>
      <w:r w:rsidRPr="003728E3">
        <w:rPr>
          <w:rFonts w:eastAsia="Times New Roman" w:cs="Arial"/>
          <w:i/>
          <w:lang w:eastAsia="es-ES_tradnl"/>
        </w:rPr>
        <w:t>Los servicios incluidos en esta acción comercial se aplicarán exclusivamente a una persona por beneficiario.</w:t>
      </w:r>
    </w:p>
    <w:p w:rsidR="00EA324B" w:rsidRPr="003728E3" w:rsidRDefault="00EA324B" w:rsidP="00EA324B">
      <w:pPr>
        <w:jc w:val="both"/>
        <w:rPr>
          <w:rFonts w:eastAsia="Times New Roman" w:cs="Arial"/>
          <w:i/>
          <w:u w:val="single"/>
          <w:lang w:eastAsia="es-ES_tradnl"/>
        </w:rPr>
      </w:pPr>
      <w:r w:rsidRPr="003728E3">
        <w:rPr>
          <w:rFonts w:eastAsia="Times New Roman" w:cs="Arial"/>
          <w:i/>
          <w:u w:val="single"/>
          <w:lang w:eastAsia="es-ES_tradnl"/>
        </w:rPr>
        <w:t xml:space="preserve">La acción comercial no </w:t>
      </w:r>
      <w:r w:rsidRPr="003728E3">
        <w:rPr>
          <w:rFonts w:eastAsia="Times New Roman" w:cs="Arial"/>
          <w:bCs/>
          <w:i/>
          <w:u w:val="single"/>
          <w:lang w:eastAsia="es-ES_tradnl"/>
        </w:rPr>
        <w:t>incluye:</w:t>
      </w:r>
    </w:p>
    <w:p w:rsidR="00EA324B" w:rsidRPr="003728E3" w:rsidRDefault="00EA324B" w:rsidP="00EA324B">
      <w:pPr>
        <w:widowControl w:val="0"/>
        <w:numPr>
          <w:ilvl w:val="0"/>
          <w:numId w:val="2"/>
        </w:numPr>
        <w:suppressAutoHyphens/>
        <w:spacing w:after="0" w:line="240" w:lineRule="auto"/>
        <w:jc w:val="both"/>
        <w:rPr>
          <w:rFonts w:eastAsia="Times New Roman" w:cs="Arial"/>
          <w:i/>
          <w:lang w:eastAsia="es-ES_tradnl"/>
        </w:rPr>
      </w:pPr>
      <w:r w:rsidRPr="003728E3">
        <w:rPr>
          <w:rFonts w:eastAsia="Times New Roman" w:cs="Arial"/>
          <w:i/>
          <w:lang w:eastAsia="es-ES_tradnl"/>
        </w:rPr>
        <w:t>Traslados desde Extremadura - Aeropuerto de salida (ida y vuelta).</w:t>
      </w:r>
    </w:p>
    <w:p w:rsidR="00EA324B" w:rsidRPr="003728E3" w:rsidRDefault="00EA324B" w:rsidP="00EA324B">
      <w:pPr>
        <w:widowControl w:val="0"/>
        <w:numPr>
          <w:ilvl w:val="0"/>
          <w:numId w:val="2"/>
        </w:numPr>
        <w:suppressAutoHyphens/>
        <w:spacing w:after="0" w:line="240" w:lineRule="auto"/>
        <w:jc w:val="both"/>
        <w:rPr>
          <w:rFonts w:eastAsia="Times New Roman" w:cs="Arial"/>
          <w:i/>
          <w:lang w:eastAsia="es-ES_tradnl"/>
        </w:rPr>
      </w:pPr>
      <w:r w:rsidRPr="003728E3">
        <w:rPr>
          <w:rFonts w:eastAsia="Times New Roman" w:cs="Arial"/>
          <w:i/>
          <w:lang w:eastAsia="es-ES_tradnl"/>
        </w:rPr>
        <w:t>Gastos de manutención (almuerzos y cenas).</w:t>
      </w:r>
    </w:p>
    <w:p w:rsidR="00EA324B" w:rsidRPr="003728E3" w:rsidRDefault="00EA324B" w:rsidP="00EA324B">
      <w:pPr>
        <w:widowControl w:val="0"/>
        <w:numPr>
          <w:ilvl w:val="0"/>
          <w:numId w:val="2"/>
        </w:numPr>
        <w:suppressAutoHyphens/>
        <w:spacing w:after="0" w:line="240" w:lineRule="auto"/>
        <w:jc w:val="both"/>
        <w:rPr>
          <w:rFonts w:eastAsia="Times New Roman" w:cs="Arial"/>
          <w:i/>
          <w:lang w:eastAsia="es-ES_tradnl"/>
        </w:rPr>
      </w:pPr>
      <w:r w:rsidRPr="003728E3">
        <w:rPr>
          <w:rFonts w:eastAsia="Times New Roman" w:cs="Arial"/>
          <w:i/>
          <w:lang w:eastAsia="es-ES_tradnl"/>
        </w:rPr>
        <w:t>Traslados internos que fueran necesarios para reuniones en destino (alquiler de coches, taxi, medios públicos, etc.).</w:t>
      </w:r>
    </w:p>
    <w:p w:rsidR="00EA324B" w:rsidRPr="003728E3" w:rsidRDefault="00EA324B" w:rsidP="00EA324B">
      <w:pPr>
        <w:widowControl w:val="0"/>
        <w:numPr>
          <w:ilvl w:val="0"/>
          <w:numId w:val="2"/>
        </w:numPr>
        <w:suppressAutoHyphens/>
        <w:spacing w:after="0" w:line="240" w:lineRule="auto"/>
        <w:jc w:val="both"/>
        <w:rPr>
          <w:rFonts w:eastAsia="Times New Roman" w:cs="Arial"/>
          <w:i/>
          <w:lang w:eastAsia="es-ES_tradnl"/>
        </w:rPr>
      </w:pPr>
      <w:r w:rsidRPr="003728E3">
        <w:rPr>
          <w:rFonts w:eastAsia="Times New Roman" w:cs="Arial"/>
          <w:i/>
          <w:lang w:eastAsia="es-ES_tradnl"/>
        </w:rPr>
        <w:t>Otros tipos de gastos que se tengan antes, durante o posteriormente a la acción (envío de muestras, etc.).</w:t>
      </w:r>
    </w:p>
    <w:p w:rsidR="00EA324B" w:rsidRPr="00770B91" w:rsidRDefault="00EA324B" w:rsidP="00EA324B">
      <w:pPr>
        <w:autoSpaceDE w:val="0"/>
        <w:autoSpaceDN w:val="0"/>
        <w:adjustRightInd w:val="0"/>
        <w:spacing w:after="0" w:line="240" w:lineRule="auto"/>
        <w:jc w:val="both"/>
        <w:rPr>
          <w:rFonts w:ascii="Verdana" w:hAnsi="Verdana" w:cs="Verdana"/>
          <w:color w:val="000000"/>
          <w:sz w:val="20"/>
          <w:szCs w:val="20"/>
          <w:highlight w:val="yellow"/>
        </w:rPr>
      </w:pPr>
    </w:p>
    <w:p w:rsidR="00EA324B" w:rsidRDefault="00EA324B" w:rsidP="00EA324B">
      <w:pPr>
        <w:autoSpaceDE w:val="0"/>
        <w:autoSpaceDN w:val="0"/>
        <w:adjustRightInd w:val="0"/>
        <w:spacing w:after="0" w:line="240" w:lineRule="auto"/>
        <w:jc w:val="both"/>
        <w:rPr>
          <w:rFonts w:ascii="Verdana" w:hAnsi="Verdana" w:cs="Verdana"/>
          <w:color w:val="000000"/>
          <w:sz w:val="20"/>
          <w:szCs w:val="20"/>
        </w:rPr>
      </w:pPr>
    </w:p>
    <w:p w:rsidR="00C605B4" w:rsidRPr="003728E3" w:rsidRDefault="00C605B4" w:rsidP="00EA324B">
      <w:pPr>
        <w:autoSpaceDE w:val="0"/>
        <w:autoSpaceDN w:val="0"/>
        <w:adjustRightInd w:val="0"/>
        <w:spacing w:after="0" w:line="240" w:lineRule="auto"/>
        <w:jc w:val="both"/>
        <w:rPr>
          <w:rFonts w:ascii="Verdana" w:hAnsi="Verdana" w:cs="Verdana"/>
          <w:color w:val="000000"/>
          <w:sz w:val="20"/>
          <w:szCs w:val="20"/>
        </w:rPr>
      </w:pPr>
    </w:p>
    <w:p w:rsidR="00EA324B" w:rsidRPr="003728E3" w:rsidRDefault="00EA324B" w:rsidP="00EA324B">
      <w:pPr>
        <w:numPr>
          <w:ilvl w:val="0"/>
          <w:numId w:val="1"/>
        </w:numPr>
        <w:spacing w:line="240" w:lineRule="auto"/>
        <w:jc w:val="both"/>
        <w:rPr>
          <w:rFonts w:eastAsia="Times New Roman" w:cs="Arial"/>
          <w:lang w:eastAsia="es-ES_tradnl"/>
        </w:rPr>
      </w:pPr>
      <w:r w:rsidRPr="003728E3">
        <w:rPr>
          <w:b/>
        </w:rPr>
        <w:t xml:space="preserve">LÍMITE DE PARTICIPANTES </w:t>
      </w:r>
    </w:p>
    <w:p w:rsidR="00EA324B" w:rsidRPr="00F47EF2" w:rsidRDefault="00EA324B" w:rsidP="00C605B4">
      <w:pPr>
        <w:pStyle w:val="Sinespaciado"/>
        <w:jc w:val="both"/>
        <w:rPr>
          <w:rFonts w:cs="Arial"/>
          <w:lang w:eastAsia="es-ES_tradnl"/>
        </w:rPr>
      </w:pPr>
      <w:r w:rsidRPr="00F47EF2">
        <w:rPr>
          <w:rFonts w:cs="Arial"/>
          <w:lang w:eastAsia="es-ES_tradnl"/>
        </w:rPr>
        <w:t xml:space="preserve">Se establece un </w:t>
      </w:r>
      <w:r w:rsidR="00FD62D9">
        <w:rPr>
          <w:rFonts w:cs="Arial"/>
          <w:b/>
          <w:lang w:eastAsia="es-ES_tradnl"/>
        </w:rPr>
        <w:t>límite máximo de 10</w:t>
      </w:r>
      <w:r w:rsidRPr="00F47EF2">
        <w:rPr>
          <w:rFonts w:cs="Arial"/>
          <w:b/>
          <w:lang w:eastAsia="es-ES_tradnl"/>
        </w:rPr>
        <w:t xml:space="preserve"> participantes </w:t>
      </w:r>
      <w:r w:rsidRPr="00F47EF2">
        <w:rPr>
          <w:rFonts w:cs="Arial"/>
          <w:lang w:eastAsia="es-ES_tradnl"/>
        </w:rPr>
        <w:t>para esta acción.</w:t>
      </w:r>
    </w:p>
    <w:p w:rsidR="00EA324B" w:rsidRPr="00F47EF2" w:rsidRDefault="00EA324B" w:rsidP="00C605B4">
      <w:pPr>
        <w:pStyle w:val="Sinespaciado"/>
        <w:ind w:left="720"/>
        <w:jc w:val="both"/>
      </w:pPr>
    </w:p>
    <w:p w:rsidR="00EA324B" w:rsidRPr="003728E3" w:rsidRDefault="00EA324B" w:rsidP="00C605B4">
      <w:pPr>
        <w:pStyle w:val="Sinespaciado"/>
        <w:jc w:val="both"/>
        <w:rPr>
          <w:rFonts w:cs="Arial"/>
          <w:lang w:eastAsia="es-ES_tradnl"/>
        </w:rPr>
      </w:pPr>
      <w:r w:rsidRPr="00F47EF2">
        <w:rPr>
          <w:rFonts w:cs="Arial"/>
          <w:lang w:eastAsia="es-ES_tradnl"/>
        </w:rPr>
        <w:t>Extremadura Avante, SAP podría considerar la ampliación de este límite de plazas en función de adecuación de oferta y demanda, y siempre que exista</w:t>
      </w:r>
      <w:r w:rsidRPr="003728E3">
        <w:rPr>
          <w:rFonts w:cs="Arial"/>
          <w:lang w:eastAsia="es-ES_tradnl"/>
        </w:rPr>
        <w:t xml:space="preserve"> presupuesto suficiente para ello.</w:t>
      </w:r>
    </w:p>
    <w:p w:rsidR="00EA324B" w:rsidRPr="003728E3" w:rsidRDefault="00EA324B" w:rsidP="00C605B4">
      <w:pPr>
        <w:pStyle w:val="Sinespaciado"/>
        <w:jc w:val="both"/>
        <w:rPr>
          <w:rFonts w:cs="Arial"/>
          <w:lang w:eastAsia="es-ES_tradnl"/>
        </w:rPr>
      </w:pPr>
    </w:p>
    <w:p w:rsidR="00EA324B" w:rsidRDefault="00EA324B" w:rsidP="00C605B4">
      <w:pPr>
        <w:pStyle w:val="Sinespaciado"/>
        <w:jc w:val="both"/>
        <w:rPr>
          <w:rFonts w:cs="Arial"/>
          <w:lang w:eastAsia="es-ES_tradnl"/>
        </w:rPr>
      </w:pPr>
      <w:r w:rsidRPr="003728E3">
        <w:rPr>
          <w:rFonts w:cs="Arial"/>
          <w:lang w:eastAsia="es-ES_tradnl"/>
        </w:rPr>
        <w:t xml:space="preserve">Extremadura Avante, SAP se reserva el derecho a cancelar la acción si no se reúne un número mínimo de tres participantes. </w:t>
      </w:r>
    </w:p>
    <w:p w:rsidR="00C605B4" w:rsidRPr="003728E3" w:rsidRDefault="00C605B4" w:rsidP="00C605B4">
      <w:pPr>
        <w:pStyle w:val="Sinespaciado"/>
        <w:jc w:val="both"/>
        <w:rPr>
          <w:rFonts w:cs="Arial"/>
          <w:lang w:eastAsia="es-ES_tradnl"/>
        </w:rPr>
      </w:pPr>
    </w:p>
    <w:p w:rsidR="009F48C5" w:rsidRDefault="009F48C5" w:rsidP="009F48C5">
      <w:pPr>
        <w:pStyle w:val="Prrafodelista"/>
        <w:spacing w:after="0" w:line="240" w:lineRule="auto"/>
        <w:jc w:val="both"/>
        <w:rPr>
          <w:rFonts w:cs="Verdana-BoldItalic"/>
          <w:b/>
          <w:bCs/>
          <w:iCs/>
        </w:rPr>
      </w:pPr>
    </w:p>
    <w:p w:rsidR="00EA324B" w:rsidRPr="003728E3" w:rsidRDefault="00EA324B" w:rsidP="00EA324B">
      <w:pPr>
        <w:pStyle w:val="Prrafodelista"/>
        <w:numPr>
          <w:ilvl w:val="0"/>
          <w:numId w:val="1"/>
        </w:numPr>
        <w:spacing w:after="0" w:line="240" w:lineRule="auto"/>
        <w:jc w:val="both"/>
        <w:rPr>
          <w:rFonts w:cs="Verdana-BoldItalic"/>
          <w:b/>
          <w:bCs/>
          <w:iCs/>
        </w:rPr>
      </w:pPr>
      <w:r w:rsidRPr="003728E3">
        <w:rPr>
          <w:rFonts w:cs="Verdana-BoldItalic"/>
          <w:b/>
          <w:bCs/>
          <w:iCs/>
        </w:rPr>
        <w:t>SOLICITUDES Y PLAZO DE ADMISIÓN</w:t>
      </w:r>
    </w:p>
    <w:p w:rsidR="00EA324B" w:rsidRPr="003728E3" w:rsidRDefault="00EA324B" w:rsidP="00EA324B">
      <w:pPr>
        <w:spacing w:after="0" w:line="240" w:lineRule="auto"/>
        <w:jc w:val="both"/>
        <w:rPr>
          <w:rFonts w:cs="Verdana-BoldItalic"/>
          <w:bCs/>
          <w:iCs/>
        </w:rPr>
      </w:pPr>
    </w:p>
    <w:p w:rsidR="00EA324B" w:rsidRPr="003728E3" w:rsidRDefault="00EA324B" w:rsidP="00EA324B">
      <w:pPr>
        <w:spacing w:line="240" w:lineRule="auto"/>
        <w:jc w:val="both"/>
        <w:rPr>
          <w:rFonts w:eastAsia="Times New Roman" w:cs="Arial"/>
          <w:lang w:eastAsia="es-ES_tradnl"/>
        </w:rPr>
      </w:pPr>
      <w:r w:rsidRPr="003728E3">
        <w:rPr>
          <w:rFonts w:eastAsia="Times New Roman" w:cs="Arial"/>
          <w:lang w:eastAsia="es-ES_tradnl"/>
        </w:rPr>
        <w:t xml:space="preserve">El solicitante deberá presentar la documentación requerida a través de la convocatoria de la presente acción publicada en la web corporativa del grupo Extremadura Avante, </w:t>
      </w:r>
      <w:hyperlink r:id="rId7" w:history="1">
        <w:r w:rsidRPr="003728E3">
          <w:rPr>
            <w:rStyle w:val="Hipervnculo"/>
            <w:rFonts w:asciiTheme="minorHAnsi" w:eastAsia="Times New Roman" w:hAnsiTheme="minorHAnsi" w:cs="Arial"/>
            <w:sz w:val="22"/>
            <w:lang w:eastAsia="es-ES_tradnl"/>
          </w:rPr>
          <w:t>www.extremaduraavante.es</w:t>
        </w:r>
      </w:hyperlink>
      <w:r w:rsidRPr="003728E3">
        <w:rPr>
          <w:rFonts w:asciiTheme="minorHAnsi" w:eastAsia="Times New Roman" w:hAnsiTheme="minorHAnsi" w:cs="Arial"/>
          <w:lang w:eastAsia="es-ES_tradnl"/>
        </w:rPr>
        <w:t>.</w:t>
      </w:r>
      <w:r w:rsidRPr="003728E3">
        <w:rPr>
          <w:rFonts w:eastAsia="Times New Roman" w:cs="Arial"/>
          <w:lang w:eastAsia="es-ES_tradnl"/>
        </w:rPr>
        <w:t xml:space="preserve"> </w:t>
      </w:r>
    </w:p>
    <w:p w:rsidR="00EA324B" w:rsidRPr="003728E3" w:rsidRDefault="00EA324B" w:rsidP="00EA324B">
      <w:pPr>
        <w:spacing w:line="240" w:lineRule="auto"/>
        <w:jc w:val="both"/>
        <w:rPr>
          <w:rFonts w:eastAsia="Times New Roman" w:cs="Arial"/>
          <w:lang w:eastAsia="es-ES_tradnl"/>
        </w:rPr>
      </w:pPr>
      <w:r w:rsidRPr="003728E3">
        <w:rPr>
          <w:rFonts w:eastAsia="Times New Roman" w:cs="Arial"/>
          <w:lang w:eastAsia="es-ES_tradnl"/>
        </w:rPr>
        <w:t xml:space="preserve">El plazo de admisión de </w:t>
      </w:r>
      <w:r w:rsidRPr="00F47EF2">
        <w:rPr>
          <w:rFonts w:eastAsia="Times New Roman" w:cs="Arial"/>
          <w:lang w:eastAsia="es-ES_tradnl"/>
        </w:rPr>
        <w:t xml:space="preserve">solicitudes será el comprendido </w:t>
      </w:r>
      <w:r w:rsidRPr="00F47EF2">
        <w:rPr>
          <w:rFonts w:eastAsia="Times New Roman" w:cs="Arial"/>
          <w:b/>
          <w:lang w:eastAsia="es-ES_tradnl"/>
        </w:rPr>
        <w:t>entre la fecha de publicación de la presente convocatoria en la web del grupo Extremadura Avante</w:t>
      </w:r>
      <w:r w:rsidR="00C33E21" w:rsidRPr="00F47EF2">
        <w:rPr>
          <w:rFonts w:eastAsia="Times New Roman" w:cs="Arial"/>
          <w:b/>
          <w:lang w:eastAsia="es-ES_tradnl"/>
        </w:rPr>
        <w:t xml:space="preserve"> </w:t>
      </w:r>
      <w:r w:rsidRPr="00D65BE3">
        <w:rPr>
          <w:rFonts w:eastAsia="Times New Roman" w:cs="Arial"/>
          <w:b/>
          <w:lang w:eastAsia="es-ES_tradnl"/>
        </w:rPr>
        <w:t xml:space="preserve">y el </w:t>
      </w:r>
      <w:r w:rsidR="00817D58">
        <w:rPr>
          <w:rFonts w:eastAsia="Times New Roman" w:cs="Arial"/>
          <w:b/>
          <w:lang w:eastAsia="es-ES_tradnl"/>
        </w:rPr>
        <w:t xml:space="preserve"> viernes 31 </w:t>
      </w:r>
      <w:r w:rsidRPr="00D65BE3">
        <w:rPr>
          <w:rFonts w:eastAsia="Times New Roman" w:cs="Arial"/>
          <w:b/>
          <w:lang w:eastAsia="es-ES_tradnl"/>
        </w:rPr>
        <w:t xml:space="preserve">, </w:t>
      </w:r>
      <w:r w:rsidR="003728E3" w:rsidRPr="00D65BE3">
        <w:rPr>
          <w:rFonts w:eastAsia="Times New Roman" w:cs="Arial"/>
          <w:b/>
          <w:lang w:eastAsia="es-ES_tradnl"/>
        </w:rPr>
        <w:t xml:space="preserve">de marzo </w:t>
      </w:r>
      <w:r w:rsidRPr="00D65BE3">
        <w:rPr>
          <w:rFonts w:eastAsia="Times New Roman" w:cs="Arial"/>
          <w:b/>
          <w:lang w:eastAsia="es-ES_tradnl"/>
        </w:rPr>
        <w:t>de 2017</w:t>
      </w:r>
      <w:r w:rsidRPr="00D65BE3">
        <w:rPr>
          <w:rFonts w:eastAsia="Times New Roman" w:cs="Arial"/>
          <w:lang w:eastAsia="es-ES_tradnl"/>
        </w:rPr>
        <w:t>.</w:t>
      </w:r>
      <w:r w:rsidRPr="00F47EF2">
        <w:rPr>
          <w:rFonts w:eastAsia="Times New Roman" w:cs="Arial"/>
          <w:lang w:eastAsia="es-ES_tradnl"/>
        </w:rPr>
        <w:t xml:space="preserve"> </w:t>
      </w:r>
    </w:p>
    <w:p w:rsidR="00EA324B" w:rsidRPr="003728E3" w:rsidRDefault="00EA324B" w:rsidP="00EA324B">
      <w:pPr>
        <w:spacing w:line="240" w:lineRule="auto"/>
        <w:rPr>
          <w:rFonts w:eastAsia="Times New Roman" w:cs="Arial"/>
          <w:i/>
          <w:strike/>
          <w:lang w:eastAsia="es-ES_tradnl"/>
        </w:rPr>
      </w:pPr>
    </w:p>
    <w:p w:rsidR="00EA324B" w:rsidRPr="003728E3" w:rsidRDefault="00EA324B" w:rsidP="00EA324B">
      <w:pPr>
        <w:pStyle w:val="Prrafodelista"/>
        <w:numPr>
          <w:ilvl w:val="0"/>
          <w:numId w:val="1"/>
        </w:numPr>
        <w:spacing w:after="0" w:line="240" w:lineRule="auto"/>
        <w:jc w:val="both"/>
        <w:rPr>
          <w:rFonts w:cs="Verdana-BoldItalic"/>
          <w:b/>
          <w:bCs/>
          <w:iCs/>
        </w:rPr>
      </w:pPr>
      <w:r w:rsidRPr="003728E3">
        <w:rPr>
          <w:rFonts w:cs="Verdana-BoldItalic"/>
          <w:b/>
          <w:bCs/>
          <w:iCs/>
        </w:rPr>
        <w:t>PROCEDIMIENTO DE SELECCIÓN Y PARTICIPACIÓN</w:t>
      </w:r>
      <w:r w:rsidRPr="003728E3">
        <w:rPr>
          <w:rFonts w:cs="Verdana-BoldItalic"/>
          <w:b/>
          <w:bCs/>
          <w:iCs/>
          <w:strike/>
        </w:rPr>
        <w:t xml:space="preserve"> </w:t>
      </w:r>
    </w:p>
    <w:p w:rsidR="00EA324B" w:rsidRPr="003728E3" w:rsidRDefault="00EA324B" w:rsidP="00EA324B">
      <w:pPr>
        <w:spacing w:after="0" w:line="240" w:lineRule="auto"/>
        <w:jc w:val="both"/>
      </w:pPr>
    </w:p>
    <w:p w:rsidR="00EA324B" w:rsidRPr="003728E3" w:rsidRDefault="00EA324B" w:rsidP="00EA324B">
      <w:pPr>
        <w:pStyle w:val="Sinespaciado"/>
        <w:jc w:val="both"/>
        <w:rPr>
          <w:b/>
        </w:rPr>
      </w:pPr>
      <w:r w:rsidRPr="003728E3">
        <w:rPr>
          <w:b/>
        </w:rPr>
        <w:t>Fase 1</w:t>
      </w:r>
    </w:p>
    <w:p w:rsidR="00EA324B" w:rsidRPr="003728E3" w:rsidRDefault="00EA324B" w:rsidP="00EA324B">
      <w:pPr>
        <w:autoSpaceDE w:val="0"/>
        <w:autoSpaceDN w:val="0"/>
        <w:jc w:val="both"/>
      </w:pPr>
      <w:r w:rsidRPr="003728E3">
        <w:t>Los interesados presentaran sus solicitudes de inscripción a través de la web de Extremadura Avante, SAP</w:t>
      </w:r>
      <w:r w:rsidRPr="003728E3">
        <w:rPr>
          <w:rFonts w:asciiTheme="minorHAnsi" w:hAnsiTheme="minorHAnsi"/>
        </w:rPr>
        <w:t xml:space="preserve">, </w:t>
      </w:r>
      <w:hyperlink r:id="rId8" w:history="1">
        <w:r w:rsidRPr="003728E3">
          <w:rPr>
            <w:rStyle w:val="Hipervnculo"/>
            <w:rFonts w:asciiTheme="minorHAnsi" w:hAnsiTheme="minorHAnsi"/>
            <w:color w:val="auto"/>
            <w:sz w:val="22"/>
          </w:rPr>
          <w:t>www.extremaduraavante.es</w:t>
        </w:r>
      </w:hyperlink>
      <w:r w:rsidRPr="003728E3">
        <w:rPr>
          <w:rFonts w:asciiTheme="minorHAnsi" w:hAnsiTheme="minorHAnsi"/>
        </w:rPr>
        <w:t xml:space="preserve"> , adjuntando</w:t>
      </w:r>
      <w:r w:rsidRPr="003728E3">
        <w:t xml:space="preserve"> el resto de documentación obligatoria solicitada y cumplimentada en todos sus apartados, en forma y plazos indicados en la presente convocatoria. </w:t>
      </w:r>
    </w:p>
    <w:p w:rsidR="00EA324B" w:rsidRPr="003728E3" w:rsidRDefault="00EA324B" w:rsidP="00EA324B">
      <w:pPr>
        <w:autoSpaceDE w:val="0"/>
        <w:autoSpaceDN w:val="0"/>
        <w:jc w:val="both"/>
      </w:pPr>
      <w:r w:rsidRPr="003728E3">
        <w:t>La documentación obligatoria a presentar en esta acción será:</w:t>
      </w:r>
    </w:p>
    <w:p w:rsidR="00EA324B" w:rsidRPr="003728E3" w:rsidRDefault="00EA324B" w:rsidP="00EA324B">
      <w:pPr>
        <w:pStyle w:val="Sinespaciado"/>
        <w:numPr>
          <w:ilvl w:val="0"/>
          <w:numId w:val="10"/>
        </w:numPr>
        <w:rPr>
          <w:i/>
        </w:rPr>
      </w:pPr>
      <w:r w:rsidRPr="003728E3">
        <w:rPr>
          <w:i/>
          <w:lang w:eastAsia="es-ES_tradnl"/>
        </w:rPr>
        <w:t>Anexo 1: Solicitud y Declaración Responsable firmada</w:t>
      </w:r>
    </w:p>
    <w:p w:rsidR="00EA324B" w:rsidRPr="003728E3" w:rsidRDefault="00EA324B" w:rsidP="00EA324B">
      <w:pPr>
        <w:pStyle w:val="Sinespaciado"/>
        <w:numPr>
          <w:ilvl w:val="0"/>
          <w:numId w:val="10"/>
        </w:numPr>
        <w:rPr>
          <w:i/>
        </w:rPr>
      </w:pPr>
      <w:r w:rsidRPr="003728E3">
        <w:rPr>
          <w:i/>
          <w:lang w:eastAsia="es-ES_tradnl"/>
        </w:rPr>
        <w:t xml:space="preserve">Anexo 2: Company Profile </w:t>
      </w:r>
    </w:p>
    <w:p w:rsidR="00EA324B" w:rsidRPr="00770B91" w:rsidRDefault="00EA324B" w:rsidP="00EA324B">
      <w:pPr>
        <w:pStyle w:val="Sinespaciado"/>
        <w:ind w:left="720"/>
        <w:rPr>
          <w:highlight w:val="yellow"/>
        </w:rPr>
      </w:pPr>
    </w:p>
    <w:p w:rsidR="00EA324B" w:rsidRPr="003728E3" w:rsidRDefault="00EA324B" w:rsidP="00EA324B">
      <w:pPr>
        <w:pStyle w:val="Sinespaciado"/>
        <w:jc w:val="both"/>
        <w:rPr>
          <w:b/>
        </w:rPr>
      </w:pPr>
      <w:r w:rsidRPr="003728E3">
        <w:rPr>
          <w:b/>
        </w:rPr>
        <w:t>Fase 2</w:t>
      </w:r>
    </w:p>
    <w:p w:rsidR="00EA324B" w:rsidRPr="003728E3" w:rsidRDefault="00EA324B" w:rsidP="00EA324B">
      <w:pPr>
        <w:autoSpaceDE w:val="0"/>
        <w:autoSpaceDN w:val="0"/>
        <w:jc w:val="both"/>
      </w:pPr>
      <w:r w:rsidRPr="003728E3">
        <w:t>Extremadura Avante, SAP seleccionará las empresas participantes, que se evaluarán conforme a los criterios de valoración establecidos en la presente convocatoria. Conforme a dichos criterios, será establecido un orden de prelación entre las solicitudes, según las puntuaciones obtenidas.</w:t>
      </w:r>
    </w:p>
    <w:p w:rsidR="00EA324B" w:rsidRPr="003728E3" w:rsidRDefault="00EA324B" w:rsidP="00EA324B">
      <w:pPr>
        <w:pStyle w:val="Sinespaciado"/>
        <w:jc w:val="both"/>
        <w:rPr>
          <w:b/>
        </w:rPr>
      </w:pPr>
      <w:r w:rsidRPr="003728E3">
        <w:rPr>
          <w:b/>
        </w:rPr>
        <w:t xml:space="preserve">Fase 3 </w:t>
      </w:r>
    </w:p>
    <w:p w:rsidR="00EA324B" w:rsidRPr="003728E3" w:rsidRDefault="00EA324B" w:rsidP="00EA324B">
      <w:pPr>
        <w:pStyle w:val="Sinespaciado"/>
        <w:jc w:val="both"/>
      </w:pPr>
      <w:r w:rsidRPr="003728E3">
        <w:t xml:space="preserve">Conforme al orden de prelación de la fase anterior, se informará a los interesados de las solicitudes admitidas, en reserva y no admitidas en la acción haciendo uso del correo electrónico que cada candidato deberá incluir en su solicitud. Dicha notificación indicará la situación en la que queda su solicitud y la motivación que se considere. </w:t>
      </w:r>
    </w:p>
    <w:p w:rsidR="00EA324B" w:rsidRPr="003728E3" w:rsidRDefault="00EA324B" w:rsidP="00EA324B">
      <w:pPr>
        <w:pStyle w:val="Sinespaciado"/>
        <w:jc w:val="both"/>
      </w:pPr>
    </w:p>
    <w:p w:rsidR="00EA324B" w:rsidRPr="003728E3" w:rsidRDefault="00EA324B" w:rsidP="00EA324B">
      <w:pPr>
        <w:pStyle w:val="Sinespaciado"/>
        <w:jc w:val="both"/>
        <w:rPr>
          <w:b/>
        </w:rPr>
      </w:pPr>
      <w:r w:rsidRPr="003728E3">
        <w:rPr>
          <w:b/>
        </w:rPr>
        <w:t>Fase 4</w:t>
      </w:r>
    </w:p>
    <w:p w:rsidR="00EA324B" w:rsidRPr="003728E3" w:rsidRDefault="00EA324B" w:rsidP="00EA324B">
      <w:pPr>
        <w:autoSpaceDE w:val="0"/>
        <w:autoSpaceDN w:val="0"/>
        <w:jc w:val="both"/>
      </w:pPr>
      <w:r w:rsidRPr="003728E3">
        <w:t xml:space="preserve">Extremadura Avante, SAP solicitará a las empresas admitidas o en reserva (en este último caso de que empresas admitidas no confirmen su participación) según el orden establecido, tanto la fianza indicada en la presente convocatoria, como los datos bancarios para una posible devolución si procediese, hasta cubrir el número máximo de plazas disponibles en unos plazos determinados. </w:t>
      </w:r>
      <w:r w:rsidR="00C605B4" w:rsidRPr="003728E3">
        <w:t>Además,</w:t>
      </w:r>
      <w:r w:rsidRPr="003728E3">
        <w:t xml:space="preserve"> se detallaría otra información de interés si procediera.</w:t>
      </w:r>
    </w:p>
    <w:p w:rsidR="00EA324B" w:rsidRPr="003728E3" w:rsidRDefault="00EA324B" w:rsidP="00EA324B">
      <w:pPr>
        <w:pStyle w:val="Sinespaciado"/>
        <w:jc w:val="both"/>
        <w:rPr>
          <w:b/>
        </w:rPr>
      </w:pPr>
      <w:r w:rsidRPr="003728E3">
        <w:rPr>
          <w:b/>
        </w:rPr>
        <w:t>Fase 5</w:t>
      </w:r>
    </w:p>
    <w:p w:rsidR="00EA324B" w:rsidRPr="003728E3" w:rsidRDefault="00EA324B" w:rsidP="00EA324B">
      <w:pPr>
        <w:autoSpaceDE w:val="0"/>
        <w:autoSpaceDN w:val="0"/>
        <w:jc w:val="both"/>
      </w:pPr>
      <w:r w:rsidRPr="003728E3">
        <w:t>Las empresas confirmadas con el envío del justificante de ingreso de la fianza comenzarán a trabajar directamente con Extremadura Avante, SAP para la correcta participación en la presente acción comercial.</w:t>
      </w:r>
    </w:p>
    <w:p w:rsidR="00EA324B" w:rsidRPr="003728E3" w:rsidRDefault="00EA324B" w:rsidP="00EA324B">
      <w:pPr>
        <w:autoSpaceDE w:val="0"/>
        <w:autoSpaceDN w:val="0"/>
        <w:jc w:val="both"/>
        <w:rPr>
          <w:color w:val="0070C0"/>
        </w:rPr>
      </w:pPr>
      <w:r w:rsidRPr="003728E3">
        <w:t>El listado de empresas confirmadas (nombre y CIF/NIF) se publicará en la web de Extremadura Avante, SAP</w:t>
      </w:r>
      <w:r w:rsidRPr="003728E3">
        <w:rPr>
          <w:color w:val="0070C0"/>
        </w:rPr>
        <w:t xml:space="preserve"> (</w:t>
      </w:r>
      <w:hyperlink r:id="rId9" w:history="1">
        <w:r w:rsidRPr="003728E3">
          <w:rPr>
            <w:rStyle w:val="Hipervnculo"/>
            <w:rFonts w:asciiTheme="minorHAnsi" w:hAnsiTheme="minorHAnsi"/>
            <w:sz w:val="22"/>
          </w:rPr>
          <w:t>www.extremaduraavante.es</w:t>
        </w:r>
      </w:hyperlink>
      <w:r w:rsidRPr="003728E3">
        <w:rPr>
          <w:rFonts w:asciiTheme="minorHAnsi" w:hAnsiTheme="minorHAnsi"/>
          <w:color w:val="0070C0"/>
        </w:rPr>
        <w:t>).</w:t>
      </w:r>
    </w:p>
    <w:p w:rsidR="00EA324B" w:rsidRPr="003728E3" w:rsidRDefault="00EA324B" w:rsidP="00EA324B">
      <w:pPr>
        <w:pStyle w:val="Sinespaciado"/>
        <w:jc w:val="both"/>
        <w:rPr>
          <w:b/>
        </w:rPr>
      </w:pPr>
      <w:r w:rsidRPr="003728E3">
        <w:rPr>
          <w:b/>
        </w:rPr>
        <w:t>Fase 6</w:t>
      </w:r>
    </w:p>
    <w:p w:rsidR="00EA324B" w:rsidRPr="003728E3" w:rsidRDefault="00EA324B" w:rsidP="00EA324B">
      <w:pPr>
        <w:pStyle w:val="Sinespaciado"/>
        <w:jc w:val="both"/>
      </w:pPr>
      <w:r w:rsidRPr="003728E3">
        <w:t>Ejecución en destino de la acción comercial.</w:t>
      </w:r>
    </w:p>
    <w:p w:rsidR="00EA324B" w:rsidRPr="003728E3" w:rsidRDefault="00EA324B" w:rsidP="00EA324B">
      <w:pPr>
        <w:pStyle w:val="Sinespaciado"/>
        <w:jc w:val="both"/>
      </w:pPr>
    </w:p>
    <w:p w:rsidR="00EA324B" w:rsidRPr="003728E3" w:rsidRDefault="00EA324B" w:rsidP="00EA324B">
      <w:pPr>
        <w:pStyle w:val="Sinespaciado"/>
        <w:jc w:val="both"/>
        <w:rPr>
          <w:b/>
        </w:rPr>
      </w:pPr>
      <w:r w:rsidRPr="003728E3">
        <w:rPr>
          <w:b/>
        </w:rPr>
        <w:t>Fase 7</w:t>
      </w:r>
    </w:p>
    <w:p w:rsidR="00EA324B" w:rsidRPr="003728E3" w:rsidRDefault="00EA324B" w:rsidP="00EA324B">
      <w:pPr>
        <w:pStyle w:val="Sinespaciado"/>
        <w:jc w:val="both"/>
      </w:pPr>
      <w:r w:rsidRPr="003728E3">
        <w:t>Tras la realización de la acción comercial, Extremadura Avante, SAP solicitará la siguiente documentación a los participantes:</w:t>
      </w:r>
    </w:p>
    <w:p w:rsidR="00EA324B" w:rsidRPr="003728E3" w:rsidRDefault="00EA324B" w:rsidP="00EA324B">
      <w:pPr>
        <w:pStyle w:val="Sinespaciado"/>
        <w:jc w:val="both"/>
      </w:pPr>
    </w:p>
    <w:p w:rsidR="00EA324B" w:rsidRPr="003728E3" w:rsidRDefault="00EA324B" w:rsidP="00EA324B">
      <w:pPr>
        <w:numPr>
          <w:ilvl w:val="0"/>
          <w:numId w:val="6"/>
        </w:numPr>
        <w:autoSpaceDE w:val="0"/>
        <w:autoSpaceDN w:val="0"/>
        <w:jc w:val="both"/>
      </w:pPr>
      <w:r w:rsidRPr="003728E3">
        <w:t>Cumplimentación del cuestionario de satisfacción en todos sus apartados y de forma completa y/u otro tipo de documentación que pueda ser requerida.</w:t>
      </w:r>
    </w:p>
    <w:p w:rsidR="00EA324B" w:rsidRPr="003728E3" w:rsidRDefault="00EA324B" w:rsidP="00EA324B">
      <w:pPr>
        <w:numPr>
          <w:ilvl w:val="0"/>
          <w:numId w:val="6"/>
        </w:numPr>
        <w:autoSpaceDE w:val="0"/>
        <w:autoSpaceDN w:val="0"/>
        <w:jc w:val="both"/>
      </w:pPr>
      <w:r w:rsidRPr="003728E3">
        <w:t>Entregar tarjeta de embarque original o fotografía de la misma (ida y vuelta).</w:t>
      </w:r>
    </w:p>
    <w:p w:rsidR="00EA324B" w:rsidRPr="003728E3" w:rsidRDefault="00EA324B" w:rsidP="00EA324B">
      <w:pPr>
        <w:numPr>
          <w:ilvl w:val="0"/>
          <w:numId w:val="6"/>
        </w:numPr>
        <w:autoSpaceDE w:val="0"/>
        <w:autoSpaceDN w:val="0"/>
        <w:jc w:val="both"/>
      </w:pPr>
      <w:r w:rsidRPr="003728E3">
        <w:t>Fotografías en destino con el logotipo de fondos FEDER bien visibles que justifiquen la participación de la empresa en la acción.</w:t>
      </w:r>
    </w:p>
    <w:p w:rsidR="00EA324B" w:rsidRPr="003728E3" w:rsidRDefault="00EA324B" w:rsidP="00EA324B">
      <w:pPr>
        <w:pStyle w:val="Sinespaciado"/>
        <w:jc w:val="both"/>
        <w:rPr>
          <w:b/>
        </w:rPr>
      </w:pPr>
      <w:r w:rsidRPr="003728E3">
        <w:rPr>
          <w:b/>
        </w:rPr>
        <w:t>Fase 8</w:t>
      </w:r>
    </w:p>
    <w:p w:rsidR="00EA324B" w:rsidRPr="003728E3" w:rsidRDefault="00EA324B" w:rsidP="00EA324B">
      <w:pPr>
        <w:autoSpaceDE w:val="0"/>
        <w:autoSpaceDN w:val="0"/>
        <w:jc w:val="both"/>
      </w:pPr>
      <w:r w:rsidRPr="003728E3">
        <w:t>Una vez comprobada la correcta documentación a entregar en el Fase 7, Extremadura Avante, SAP procederá a la devolución de la fianza en un plazo aproximado de 60 días desde la finalización de la acción comercial.</w:t>
      </w:r>
    </w:p>
    <w:p w:rsidR="00EA324B" w:rsidRPr="003728E3" w:rsidRDefault="00EA324B" w:rsidP="00EA324B">
      <w:pPr>
        <w:pStyle w:val="Prrafodelista"/>
        <w:numPr>
          <w:ilvl w:val="0"/>
          <w:numId w:val="1"/>
        </w:numPr>
        <w:spacing w:after="0" w:line="240" w:lineRule="auto"/>
        <w:jc w:val="both"/>
        <w:rPr>
          <w:rFonts w:cs="Verdana-BoldItalic"/>
          <w:b/>
          <w:bCs/>
          <w:iCs/>
        </w:rPr>
      </w:pPr>
      <w:r w:rsidRPr="003728E3">
        <w:rPr>
          <w:rFonts w:cs="Verdana-BoldItalic"/>
          <w:b/>
          <w:bCs/>
          <w:iCs/>
        </w:rPr>
        <w:t xml:space="preserve">DOCUMENTACIÓN A PRESENTAR </w:t>
      </w:r>
    </w:p>
    <w:p w:rsidR="00EA324B" w:rsidRPr="003728E3" w:rsidRDefault="00EA324B" w:rsidP="00EA324B">
      <w:pPr>
        <w:pStyle w:val="Prrafodelista"/>
        <w:spacing w:after="0" w:line="240" w:lineRule="auto"/>
        <w:jc w:val="both"/>
        <w:rPr>
          <w:rFonts w:cs="Verdana-BoldItalic"/>
          <w:b/>
          <w:bCs/>
          <w:iCs/>
        </w:rPr>
      </w:pPr>
    </w:p>
    <w:p w:rsidR="00EA324B" w:rsidRPr="003728E3" w:rsidRDefault="00C605B4" w:rsidP="00EA324B">
      <w:pPr>
        <w:pStyle w:val="Sinespaciado"/>
        <w:numPr>
          <w:ilvl w:val="0"/>
          <w:numId w:val="3"/>
        </w:numPr>
        <w:jc w:val="both"/>
        <w:rPr>
          <w:b/>
          <w:i/>
          <w:lang w:eastAsia="es-ES_tradnl"/>
        </w:rPr>
      </w:pPr>
      <w:r>
        <w:rPr>
          <w:b/>
          <w:i/>
          <w:lang w:eastAsia="es-ES_tradnl"/>
        </w:rPr>
        <w:t xml:space="preserve">SOLICITUD, </w:t>
      </w:r>
      <w:r w:rsidR="00EA324B" w:rsidRPr="003728E3">
        <w:rPr>
          <w:i/>
          <w:lang w:eastAsia="es-ES_tradnl"/>
        </w:rPr>
        <w:t xml:space="preserve">FASE 1 del apartado </w:t>
      </w:r>
      <w:r w:rsidR="00EA324B" w:rsidRPr="003728E3">
        <w:rPr>
          <w:rFonts w:eastAsia="Calibri"/>
        </w:rPr>
        <w:t xml:space="preserve">9 </w:t>
      </w:r>
      <w:r w:rsidR="00EA324B" w:rsidRPr="003728E3">
        <w:rPr>
          <w:i/>
          <w:lang w:eastAsia="es-ES_tradnl"/>
        </w:rPr>
        <w:t>de la presente convocatoria:</w:t>
      </w:r>
    </w:p>
    <w:p w:rsidR="00EA324B" w:rsidRPr="003728E3" w:rsidRDefault="00EA324B" w:rsidP="00EA324B">
      <w:pPr>
        <w:pStyle w:val="Sinespaciado"/>
        <w:ind w:left="720"/>
        <w:jc w:val="both"/>
        <w:rPr>
          <w:b/>
          <w:i/>
          <w:lang w:eastAsia="es-ES_tradnl"/>
        </w:rPr>
      </w:pPr>
    </w:p>
    <w:p w:rsidR="00EA324B" w:rsidRPr="003728E3" w:rsidRDefault="00EA324B" w:rsidP="00EA324B">
      <w:pPr>
        <w:pStyle w:val="Sinespaciado"/>
        <w:numPr>
          <w:ilvl w:val="0"/>
          <w:numId w:val="8"/>
        </w:numPr>
        <w:jc w:val="both"/>
        <w:rPr>
          <w:b/>
          <w:i/>
          <w:lang w:eastAsia="es-ES_tradnl"/>
        </w:rPr>
      </w:pPr>
      <w:r w:rsidRPr="003728E3">
        <w:rPr>
          <w:b/>
          <w:i/>
          <w:lang w:eastAsia="es-ES_tradnl"/>
        </w:rPr>
        <w:t>Anexo 1: Solicitud y Declaración Responsable firmada.</w:t>
      </w:r>
    </w:p>
    <w:p w:rsidR="00EA324B" w:rsidRPr="003728E3" w:rsidRDefault="00EA324B" w:rsidP="00EA324B">
      <w:pPr>
        <w:pStyle w:val="Sinespaciado"/>
        <w:numPr>
          <w:ilvl w:val="0"/>
          <w:numId w:val="8"/>
        </w:numPr>
        <w:jc w:val="both"/>
        <w:rPr>
          <w:b/>
          <w:i/>
          <w:lang w:eastAsia="es-ES_tradnl"/>
        </w:rPr>
      </w:pPr>
      <w:r w:rsidRPr="003728E3">
        <w:rPr>
          <w:b/>
          <w:i/>
          <w:lang w:eastAsia="es-ES_tradnl"/>
        </w:rPr>
        <w:t>Anexo 2: Company Profile cumplimentado en todo</w:t>
      </w:r>
      <w:r w:rsidR="00C605B4">
        <w:rPr>
          <w:b/>
          <w:i/>
          <w:lang w:eastAsia="es-ES_tradnl"/>
        </w:rPr>
        <w:t>s</w:t>
      </w:r>
      <w:r w:rsidRPr="003728E3">
        <w:rPr>
          <w:b/>
          <w:i/>
          <w:lang w:eastAsia="es-ES_tradnl"/>
        </w:rPr>
        <w:t xml:space="preserve"> sus apartados </w:t>
      </w:r>
      <w:r w:rsidRPr="003728E3">
        <w:rPr>
          <w:i/>
          <w:lang w:eastAsia="es-ES_tradnl"/>
        </w:rPr>
        <w:t>(Perfil de Empresa, e</w:t>
      </w:r>
      <w:r w:rsidRPr="003728E3">
        <w:rPr>
          <w:rFonts w:cs="Arial"/>
          <w:i/>
          <w:lang w:eastAsia="es-ES_tradnl"/>
        </w:rPr>
        <w:t>l cual facilitará la adaptación de su agenda lo máximo posible a sus necesidades comerciales, productos/servicios y objetivos, pudiéndose incluir contactos de interés).</w:t>
      </w:r>
    </w:p>
    <w:p w:rsidR="00EA324B" w:rsidRPr="003728E3" w:rsidRDefault="00EA324B" w:rsidP="00EA324B">
      <w:pPr>
        <w:pStyle w:val="Sinespaciado"/>
        <w:ind w:left="1440"/>
        <w:jc w:val="both"/>
        <w:rPr>
          <w:b/>
          <w:i/>
          <w:lang w:eastAsia="es-ES_tradnl"/>
        </w:rPr>
      </w:pPr>
    </w:p>
    <w:p w:rsidR="00EA324B" w:rsidRPr="003728E3" w:rsidRDefault="00EA324B" w:rsidP="00EA324B">
      <w:pPr>
        <w:spacing w:after="0" w:line="240" w:lineRule="auto"/>
        <w:jc w:val="both"/>
        <w:rPr>
          <w:rFonts w:cs="Verdana-BoldItalic"/>
          <w:bCs/>
          <w:iCs/>
          <w:color w:val="FF0000"/>
        </w:rPr>
      </w:pPr>
    </w:p>
    <w:p w:rsidR="00EA324B" w:rsidRPr="003728E3" w:rsidRDefault="00C605B4" w:rsidP="00EA324B">
      <w:pPr>
        <w:pStyle w:val="Sinespaciado"/>
        <w:numPr>
          <w:ilvl w:val="0"/>
          <w:numId w:val="3"/>
        </w:numPr>
        <w:jc w:val="both"/>
        <w:rPr>
          <w:rFonts w:asciiTheme="minorHAnsi" w:hAnsiTheme="minorHAnsi"/>
          <w:b/>
          <w:i/>
          <w:lang w:eastAsia="es-ES_tradnl"/>
        </w:rPr>
      </w:pPr>
      <w:r>
        <w:rPr>
          <w:rFonts w:asciiTheme="minorHAnsi" w:hAnsiTheme="minorHAnsi"/>
          <w:b/>
          <w:i/>
          <w:lang w:eastAsia="es-ES_tradnl"/>
        </w:rPr>
        <w:t xml:space="preserve">CONFIRMACIÓN PARTICIPACIÓN, </w:t>
      </w:r>
      <w:r w:rsidR="00EA324B" w:rsidRPr="003728E3">
        <w:rPr>
          <w:rFonts w:asciiTheme="minorHAnsi" w:hAnsiTheme="minorHAnsi"/>
          <w:i/>
          <w:lang w:eastAsia="es-ES_tradnl"/>
        </w:rPr>
        <w:t>FASE 4 del apartado 9 de la presente convocatoria:</w:t>
      </w:r>
    </w:p>
    <w:p w:rsidR="00EA324B" w:rsidRPr="003728E3" w:rsidRDefault="00EA324B" w:rsidP="00EA324B">
      <w:pPr>
        <w:spacing w:after="0" w:line="240" w:lineRule="auto"/>
        <w:jc w:val="both"/>
        <w:rPr>
          <w:rFonts w:asciiTheme="minorHAnsi" w:hAnsiTheme="minorHAnsi" w:cs="Verdana-BoldItalic"/>
          <w:bCs/>
          <w:iCs/>
        </w:rPr>
      </w:pPr>
    </w:p>
    <w:p w:rsidR="00EA324B" w:rsidRPr="003728E3" w:rsidRDefault="00EA324B" w:rsidP="00EA324B">
      <w:pPr>
        <w:pStyle w:val="Sinespaciado"/>
        <w:numPr>
          <w:ilvl w:val="0"/>
          <w:numId w:val="9"/>
        </w:numPr>
        <w:jc w:val="both"/>
        <w:rPr>
          <w:rFonts w:asciiTheme="minorHAnsi" w:hAnsiTheme="minorHAnsi"/>
          <w:lang w:eastAsia="es-ES_tradnl"/>
        </w:rPr>
      </w:pPr>
      <w:r w:rsidRPr="003728E3">
        <w:rPr>
          <w:rFonts w:asciiTheme="minorHAnsi" w:hAnsiTheme="minorHAnsi"/>
          <w:b/>
          <w:lang w:eastAsia="es-ES_tradnl"/>
        </w:rPr>
        <w:t xml:space="preserve">Envío </w:t>
      </w:r>
      <w:r w:rsidRPr="003728E3">
        <w:rPr>
          <w:rFonts w:asciiTheme="minorHAnsi" w:hAnsiTheme="minorHAnsi" w:cs="Arial"/>
          <w:b/>
          <w:lang w:eastAsia="es-ES_tradnl"/>
        </w:rPr>
        <w:t>justificante de transferencia/ingreso de fianza</w:t>
      </w:r>
      <w:r w:rsidRPr="003728E3">
        <w:rPr>
          <w:rFonts w:asciiTheme="minorHAnsi" w:hAnsiTheme="minorHAnsi" w:cs="Arial"/>
          <w:lang w:eastAsia="es-ES_tradnl"/>
        </w:rPr>
        <w:t xml:space="preserve"> por email a </w:t>
      </w:r>
      <w:hyperlink r:id="rId10" w:history="1">
        <w:r w:rsidR="009E12F6" w:rsidRPr="00F803AB">
          <w:rPr>
            <w:rStyle w:val="Hipervnculo"/>
            <w:rFonts w:asciiTheme="minorHAnsi" w:hAnsiTheme="minorHAnsi" w:cs="Arial"/>
            <w:sz w:val="22"/>
            <w:lang w:eastAsia="es-ES_tradnl"/>
          </w:rPr>
          <w:t>irene.alzas@extremaduraavante.es</w:t>
        </w:r>
      </w:hyperlink>
      <w:r w:rsidRPr="003728E3">
        <w:rPr>
          <w:rFonts w:asciiTheme="minorHAnsi" w:hAnsiTheme="minorHAnsi"/>
        </w:rPr>
        <w:t xml:space="preserve">. </w:t>
      </w:r>
    </w:p>
    <w:p w:rsidR="00EA324B" w:rsidRPr="00770B91" w:rsidRDefault="00EA324B" w:rsidP="00EA324B">
      <w:pPr>
        <w:pStyle w:val="Sinespaciado"/>
        <w:jc w:val="both"/>
        <w:rPr>
          <w:rFonts w:asciiTheme="minorHAnsi" w:hAnsiTheme="minorHAnsi"/>
          <w:highlight w:val="yellow"/>
          <w:lang w:eastAsia="es-ES_tradnl"/>
        </w:rPr>
      </w:pPr>
    </w:p>
    <w:p w:rsidR="00EA324B" w:rsidRPr="003728E3" w:rsidRDefault="00EA324B" w:rsidP="00EA324B">
      <w:pPr>
        <w:pStyle w:val="Sinespaciado"/>
        <w:ind w:left="720"/>
        <w:jc w:val="both"/>
        <w:rPr>
          <w:rFonts w:asciiTheme="minorHAnsi" w:hAnsiTheme="minorHAnsi"/>
          <w:i/>
          <w:lang w:eastAsia="es-ES_tradnl"/>
        </w:rPr>
      </w:pPr>
    </w:p>
    <w:p w:rsidR="00EA324B" w:rsidRPr="003728E3" w:rsidRDefault="00EA324B" w:rsidP="00EA324B">
      <w:pPr>
        <w:pStyle w:val="Sinespaciado"/>
        <w:numPr>
          <w:ilvl w:val="0"/>
          <w:numId w:val="3"/>
        </w:numPr>
        <w:jc w:val="both"/>
        <w:rPr>
          <w:rFonts w:asciiTheme="minorHAnsi" w:hAnsiTheme="minorHAnsi"/>
          <w:b/>
          <w:i/>
          <w:lang w:eastAsia="es-ES_tradnl"/>
        </w:rPr>
      </w:pPr>
      <w:r w:rsidRPr="003728E3">
        <w:rPr>
          <w:rFonts w:asciiTheme="minorHAnsi" w:hAnsiTheme="minorHAnsi"/>
          <w:b/>
          <w:i/>
          <w:lang w:eastAsia="es-ES_tradnl"/>
        </w:rPr>
        <w:t xml:space="preserve">FINALIZACIÓN,  </w:t>
      </w:r>
      <w:r w:rsidRPr="003728E3">
        <w:rPr>
          <w:rFonts w:asciiTheme="minorHAnsi" w:hAnsiTheme="minorHAnsi"/>
          <w:i/>
          <w:lang w:eastAsia="es-ES_tradnl"/>
        </w:rPr>
        <w:t>FASE 7 del apartado 9 de la presente convocatoria:</w:t>
      </w:r>
    </w:p>
    <w:p w:rsidR="00EA324B" w:rsidRPr="003728E3" w:rsidRDefault="00EA324B" w:rsidP="00EA324B">
      <w:pPr>
        <w:pStyle w:val="Sinespaciado"/>
        <w:ind w:left="720"/>
        <w:jc w:val="both"/>
        <w:rPr>
          <w:i/>
          <w:lang w:eastAsia="es-ES_tradnl"/>
        </w:rPr>
      </w:pPr>
    </w:p>
    <w:p w:rsidR="00EA324B" w:rsidRPr="003728E3" w:rsidRDefault="00EA324B" w:rsidP="00EA324B">
      <w:pPr>
        <w:pStyle w:val="Sinespaciado"/>
        <w:numPr>
          <w:ilvl w:val="0"/>
          <w:numId w:val="8"/>
        </w:numPr>
        <w:jc w:val="both"/>
        <w:rPr>
          <w:i/>
          <w:lang w:eastAsia="es-ES_tradnl"/>
        </w:rPr>
      </w:pPr>
      <w:r w:rsidRPr="003728E3">
        <w:rPr>
          <w:i/>
          <w:lang w:eastAsia="es-ES_tradnl"/>
        </w:rPr>
        <w:t>Cumplimentación del cuestionario de satisfacción en todos sus apartados y de forma completa y/u otro tipo de documentación que pueda ser requerida.</w:t>
      </w:r>
    </w:p>
    <w:p w:rsidR="00EA324B" w:rsidRPr="003728E3" w:rsidRDefault="00EA324B" w:rsidP="00EA324B">
      <w:pPr>
        <w:pStyle w:val="Sinespaciado"/>
        <w:numPr>
          <w:ilvl w:val="0"/>
          <w:numId w:val="8"/>
        </w:numPr>
        <w:jc w:val="both"/>
        <w:rPr>
          <w:i/>
          <w:lang w:eastAsia="es-ES_tradnl"/>
        </w:rPr>
      </w:pPr>
      <w:r w:rsidRPr="003728E3">
        <w:rPr>
          <w:i/>
          <w:lang w:eastAsia="es-ES_tradnl"/>
        </w:rPr>
        <w:t>Entregar tarjeta de embarque original o fotografía de la misma (ida y vuelta).</w:t>
      </w:r>
    </w:p>
    <w:p w:rsidR="00EA324B" w:rsidRPr="003728E3" w:rsidRDefault="00EA324B" w:rsidP="00EA324B">
      <w:pPr>
        <w:pStyle w:val="Sinespaciado"/>
        <w:numPr>
          <w:ilvl w:val="0"/>
          <w:numId w:val="8"/>
        </w:numPr>
        <w:jc w:val="both"/>
        <w:rPr>
          <w:i/>
          <w:lang w:eastAsia="es-ES_tradnl"/>
        </w:rPr>
      </w:pPr>
      <w:r w:rsidRPr="003728E3">
        <w:rPr>
          <w:i/>
          <w:lang w:eastAsia="es-ES_tradnl"/>
        </w:rPr>
        <w:t>Fotografías en destino con el logotipo de fondos FEDER bien visibles que justifiquen la participación de la empresa en la acción.</w:t>
      </w:r>
    </w:p>
    <w:p w:rsidR="00EA324B" w:rsidRPr="00770B91" w:rsidRDefault="00EA324B" w:rsidP="00EA324B">
      <w:pPr>
        <w:spacing w:after="0" w:line="240" w:lineRule="auto"/>
        <w:jc w:val="both"/>
        <w:rPr>
          <w:rFonts w:cs="Verdana-BoldItalic"/>
          <w:bCs/>
          <w:iCs/>
          <w:color w:val="FF0000"/>
          <w:highlight w:val="yellow"/>
        </w:rPr>
      </w:pPr>
    </w:p>
    <w:p w:rsidR="00EA324B" w:rsidRPr="003728E3" w:rsidRDefault="00EA324B" w:rsidP="00EA324B">
      <w:pPr>
        <w:spacing w:after="0" w:line="240" w:lineRule="auto"/>
        <w:jc w:val="both"/>
        <w:rPr>
          <w:rFonts w:cs="Verdana-BoldItalic"/>
          <w:bCs/>
          <w:iCs/>
        </w:rPr>
      </w:pPr>
    </w:p>
    <w:p w:rsidR="00EA324B" w:rsidRPr="00A63FAF" w:rsidRDefault="00EA324B" w:rsidP="00EA324B">
      <w:pPr>
        <w:spacing w:after="0" w:line="240" w:lineRule="auto"/>
        <w:jc w:val="both"/>
        <w:rPr>
          <w:rFonts w:cs="Verdana-BoldItalic"/>
          <w:bCs/>
          <w:iCs/>
        </w:rPr>
      </w:pPr>
      <w:r w:rsidRPr="003728E3">
        <w:rPr>
          <w:rFonts w:cs="Verdana-BoldItalic"/>
          <w:bCs/>
          <w:iCs/>
        </w:rPr>
        <w:t xml:space="preserve">Extremadura Avante, SAP, se reserva el derecho de solicitar cuantas aclaraciones considere </w:t>
      </w:r>
      <w:r w:rsidRPr="00A63FAF">
        <w:rPr>
          <w:rFonts w:cs="Verdana-BoldItalic"/>
          <w:bCs/>
          <w:iCs/>
        </w:rPr>
        <w:t xml:space="preserve">oportunas con el objetivo de disponer de toda la documentación e información necesaria para optar a la participación en esta convocatoria. </w:t>
      </w:r>
    </w:p>
    <w:p w:rsidR="00EA324B" w:rsidRPr="00A63FAF" w:rsidRDefault="00EA324B" w:rsidP="00EA324B">
      <w:pPr>
        <w:spacing w:after="0" w:line="240" w:lineRule="auto"/>
        <w:jc w:val="both"/>
        <w:rPr>
          <w:rFonts w:cs="Verdana-BoldItalic"/>
          <w:bCs/>
          <w:iCs/>
        </w:rPr>
      </w:pPr>
    </w:p>
    <w:p w:rsidR="00EA324B" w:rsidRPr="00A63FAF" w:rsidRDefault="00EA324B" w:rsidP="00EA324B">
      <w:pPr>
        <w:spacing w:after="0" w:line="240" w:lineRule="auto"/>
        <w:jc w:val="both"/>
        <w:rPr>
          <w:rFonts w:cs="Verdana-BoldItalic"/>
          <w:bCs/>
          <w:iCs/>
        </w:rPr>
      </w:pPr>
    </w:p>
    <w:p w:rsidR="00EA324B" w:rsidRPr="00A63FAF" w:rsidRDefault="00EA324B" w:rsidP="00EA324B">
      <w:pPr>
        <w:pStyle w:val="Prrafodelista"/>
        <w:numPr>
          <w:ilvl w:val="0"/>
          <w:numId w:val="1"/>
        </w:numPr>
        <w:spacing w:after="0" w:line="240" w:lineRule="auto"/>
        <w:jc w:val="both"/>
        <w:rPr>
          <w:rFonts w:cs="Verdana-BoldItalic"/>
          <w:b/>
          <w:bCs/>
          <w:iCs/>
        </w:rPr>
      </w:pPr>
      <w:r w:rsidRPr="00A63FAF">
        <w:rPr>
          <w:rFonts w:cs="Verdana-BoldItalic"/>
          <w:b/>
          <w:bCs/>
          <w:iCs/>
        </w:rPr>
        <w:t>CRITERIOS DE VALORACIÓN</w:t>
      </w:r>
    </w:p>
    <w:p w:rsidR="00EA324B" w:rsidRPr="00A63FAF" w:rsidRDefault="00EA324B" w:rsidP="00EA324B">
      <w:pPr>
        <w:pStyle w:val="Prrafodelista"/>
        <w:spacing w:after="0" w:line="240" w:lineRule="auto"/>
        <w:jc w:val="both"/>
        <w:rPr>
          <w:rFonts w:cs="Verdana-BoldItalic"/>
          <w:b/>
          <w:bCs/>
          <w:iCs/>
        </w:rPr>
      </w:pPr>
    </w:p>
    <w:p w:rsidR="00EA324B" w:rsidRDefault="00EA324B" w:rsidP="00EA324B">
      <w:pPr>
        <w:spacing w:after="0" w:line="240" w:lineRule="auto"/>
        <w:jc w:val="both"/>
        <w:rPr>
          <w:rFonts w:cs="Verdana-BoldItalic"/>
          <w:bCs/>
          <w:iCs/>
        </w:rPr>
      </w:pPr>
      <w:r w:rsidRPr="00A63FAF">
        <w:rPr>
          <w:rFonts w:cs="Verdana-BoldItalic"/>
          <w:bCs/>
          <w:iCs/>
        </w:rPr>
        <w:t>Los criterios de valoración de los participantes, coinciden con los que se relacionan a continuación:</w:t>
      </w:r>
    </w:p>
    <w:p w:rsidR="00F47EF2" w:rsidRDefault="00F47EF2" w:rsidP="00EA324B">
      <w:pPr>
        <w:spacing w:after="0" w:line="240" w:lineRule="auto"/>
        <w:jc w:val="both"/>
        <w:rPr>
          <w:rFonts w:cs="Verdana-BoldItalic"/>
          <w:bCs/>
          <w:iCs/>
        </w:rPr>
      </w:pPr>
    </w:p>
    <w:p w:rsidR="00EA324B" w:rsidRPr="00A63FAF" w:rsidRDefault="00EA324B" w:rsidP="00EA324B">
      <w:pPr>
        <w:spacing w:after="0" w:line="240" w:lineRule="auto"/>
        <w:rPr>
          <w:rFonts w:cs="Verdana-BoldItalic"/>
          <w:b/>
          <w:bCs/>
          <w:iCs/>
        </w:rPr>
      </w:pPr>
    </w:p>
    <w:p w:rsidR="00EA324B" w:rsidRPr="00A63FAF" w:rsidRDefault="00EA324B" w:rsidP="00EA324B">
      <w:pPr>
        <w:jc w:val="both"/>
      </w:pPr>
      <w:r w:rsidRPr="00A63FAF">
        <w:rPr>
          <w:b/>
        </w:rPr>
        <w:t>1) Tamaño de la empresa (Pyme)</w:t>
      </w:r>
      <w:r w:rsidRPr="00A63FAF">
        <w:t xml:space="preserve">, puntuándose en un rango de </w:t>
      </w:r>
      <w:r w:rsidRPr="00A63FAF">
        <w:rPr>
          <w:b/>
        </w:rPr>
        <w:t>entre 1 y 5 puntos</w:t>
      </w:r>
      <w:r w:rsidRPr="00A63FAF">
        <w:t xml:space="preserve">: </w:t>
      </w:r>
    </w:p>
    <w:tbl>
      <w:tblPr>
        <w:tblW w:w="6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549"/>
        <w:gridCol w:w="1251"/>
      </w:tblGrid>
      <w:tr w:rsidR="00EA324B" w:rsidRPr="00A63FAF" w:rsidTr="00C33E21">
        <w:trPr>
          <w:jc w:val="center"/>
        </w:trPr>
        <w:tc>
          <w:tcPr>
            <w:tcW w:w="5549" w:type="dxa"/>
            <w:tcBorders>
              <w:top w:val="single" w:sz="12" w:space="0" w:color="auto"/>
              <w:bottom w:val="single" w:sz="12" w:space="0" w:color="auto"/>
            </w:tcBorders>
          </w:tcPr>
          <w:p w:rsidR="00EA324B" w:rsidRPr="00A63FAF" w:rsidRDefault="00EA324B" w:rsidP="00C33E21">
            <w:pPr>
              <w:pStyle w:val="Sinespaciado"/>
              <w:rPr>
                <w:b/>
                <w:i/>
                <w:szCs w:val="20"/>
              </w:rPr>
            </w:pPr>
            <w:r w:rsidRPr="00A63FAF">
              <w:rPr>
                <w:b/>
                <w:i/>
                <w:szCs w:val="20"/>
              </w:rPr>
              <w:t>Criterio De Selección: Tamaño de la empresa por plantilla</w:t>
            </w:r>
          </w:p>
        </w:tc>
        <w:tc>
          <w:tcPr>
            <w:tcW w:w="1251" w:type="dxa"/>
            <w:tcBorders>
              <w:top w:val="single" w:sz="12" w:space="0" w:color="auto"/>
              <w:bottom w:val="single" w:sz="12" w:space="0" w:color="auto"/>
            </w:tcBorders>
          </w:tcPr>
          <w:p w:rsidR="00EA324B" w:rsidRPr="00A63FAF" w:rsidRDefault="00EA324B" w:rsidP="00C33E21">
            <w:pPr>
              <w:pStyle w:val="Sinespaciado"/>
              <w:rPr>
                <w:b/>
                <w:i/>
                <w:szCs w:val="20"/>
              </w:rPr>
            </w:pPr>
            <w:r w:rsidRPr="00A63FAF">
              <w:rPr>
                <w:b/>
                <w:i/>
                <w:szCs w:val="20"/>
              </w:rPr>
              <w:t>Puntuación</w:t>
            </w:r>
          </w:p>
        </w:tc>
      </w:tr>
      <w:tr w:rsidR="00EA324B" w:rsidRPr="00A63FAF" w:rsidTr="00C33E21">
        <w:trPr>
          <w:jc w:val="center"/>
        </w:trPr>
        <w:tc>
          <w:tcPr>
            <w:tcW w:w="5549" w:type="dxa"/>
            <w:tcBorders>
              <w:top w:val="single" w:sz="12" w:space="0" w:color="auto"/>
            </w:tcBorders>
          </w:tcPr>
          <w:p w:rsidR="00EA324B" w:rsidRPr="00A63FAF" w:rsidRDefault="00EA324B" w:rsidP="00C33E21">
            <w:pPr>
              <w:pStyle w:val="Sinespaciado"/>
              <w:rPr>
                <w:i/>
                <w:szCs w:val="20"/>
              </w:rPr>
            </w:pPr>
            <w:r w:rsidRPr="00A63FAF">
              <w:rPr>
                <w:i/>
                <w:szCs w:val="20"/>
              </w:rPr>
              <w:t>De 1 a 10 trabajadores (Microempresa)</w:t>
            </w:r>
          </w:p>
        </w:tc>
        <w:tc>
          <w:tcPr>
            <w:tcW w:w="1251" w:type="dxa"/>
            <w:tcBorders>
              <w:top w:val="single" w:sz="12" w:space="0" w:color="auto"/>
            </w:tcBorders>
          </w:tcPr>
          <w:p w:rsidR="00EA324B" w:rsidRPr="00A63FAF" w:rsidRDefault="00EA324B" w:rsidP="00C33E21">
            <w:pPr>
              <w:pStyle w:val="Sinespaciado"/>
              <w:jc w:val="center"/>
              <w:rPr>
                <w:i/>
                <w:szCs w:val="20"/>
              </w:rPr>
            </w:pPr>
            <w:r w:rsidRPr="00A63FAF">
              <w:rPr>
                <w:i/>
                <w:szCs w:val="20"/>
              </w:rPr>
              <w:t>5</w:t>
            </w:r>
          </w:p>
        </w:tc>
      </w:tr>
      <w:tr w:rsidR="00EA324B" w:rsidRPr="00A63FAF" w:rsidTr="00C33E21">
        <w:trPr>
          <w:jc w:val="center"/>
        </w:trPr>
        <w:tc>
          <w:tcPr>
            <w:tcW w:w="5549" w:type="dxa"/>
          </w:tcPr>
          <w:p w:rsidR="00EA324B" w:rsidRPr="00A63FAF" w:rsidRDefault="00EA324B" w:rsidP="00C33E21">
            <w:pPr>
              <w:pStyle w:val="Sinespaciado"/>
              <w:rPr>
                <w:i/>
                <w:szCs w:val="20"/>
              </w:rPr>
            </w:pPr>
            <w:r w:rsidRPr="00A63FAF">
              <w:rPr>
                <w:i/>
                <w:szCs w:val="20"/>
              </w:rPr>
              <w:t>Entre 11 y 49 trabajadores (Pequeña empresa)</w:t>
            </w:r>
          </w:p>
        </w:tc>
        <w:tc>
          <w:tcPr>
            <w:tcW w:w="1251" w:type="dxa"/>
          </w:tcPr>
          <w:p w:rsidR="00EA324B" w:rsidRPr="00A63FAF" w:rsidRDefault="00EA324B" w:rsidP="00C33E21">
            <w:pPr>
              <w:pStyle w:val="Sinespaciado"/>
              <w:jc w:val="center"/>
              <w:rPr>
                <w:i/>
                <w:szCs w:val="20"/>
              </w:rPr>
            </w:pPr>
            <w:r w:rsidRPr="00A63FAF">
              <w:rPr>
                <w:i/>
                <w:szCs w:val="20"/>
              </w:rPr>
              <w:t>3</w:t>
            </w:r>
          </w:p>
        </w:tc>
      </w:tr>
      <w:tr w:rsidR="00EA324B" w:rsidRPr="00A63FAF" w:rsidTr="00C33E21">
        <w:trPr>
          <w:jc w:val="center"/>
        </w:trPr>
        <w:tc>
          <w:tcPr>
            <w:tcW w:w="5549" w:type="dxa"/>
          </w:tcPr>
          <w:p w:rsidR="00EA324B" w:rsidRPr="00A63FAF" w:rsidRDefault="00EA324B" w:rsidP="00C33E21">
            <w:pPr>
              <w:pStyle w:val="Sinespaciado"/>
              <w:rPr>
                <w:i/>
                <w:szCs w:val="20"/>
              </w:rPr>
            </w:pPr>
            <w:r w:rsidRPr="00A63FAF">
              <w:rPr>
                <w:i/>
                <w:szCs w:val="20"/>
              </w:rPr>
              <w:t>Entre 50 y 249 trabajadores (Mediana Empresa)</w:t>
            </w:r>
          </w:p>
        </w:tc>
        <w:tc>
          <w:tcPr>
            <w:tcW w:w="1251" w:type="dxa"/>
          </w:tcPr>
          <w:p w:rsidR="00EA324B" w:rsidRPr="00A63FAF" w:rsidRDefault="00EA324B" w:rsidP="00C33E21">
            <w:pPr>
              <w:pStyle w:val="Sinespaciado"/>
              <w:jc w:val="center"/>
              <w:rPr>
                <w:i/>
                <w:szCs w:val="20"/>
              </w:rPr>
            </w:pPr>
            <w:r w:rsidRPr="00A63FAF">
              <w:rPr>
                <w:i/>
                <w:szCs w:val="20"/>
              </w:rPr>
              <w:t>1</w:t>
            </w:r>
          </w:p>
        </w:tc>
      </w:tr>
    </w:tbl>
    <w:p w:rsidR="00EA324B" w:rsidRPr="00A63FAF" w:rsidRDefault="00EA324B" w:rsidP="00EA324B">
      <w:pPr>
        <w:jc w:val="both"/>
        <w:rPr>
          <w:i/>
        </w:rPr>
      </w:pPr>
    </w:p>
    <w:p w:rsidR="00EA324B" w:rsidRPr="00A63FAF" w:rsidRDefault="00EA324B" w:rsidP="00EA324B">
      <w:pPr>
        <w:jc w:val="both"/>
      </w:pPr>
      <w:r w:rsidRPr="00A63FAF">
        <w:rPr>
          <w:b/>
        </w:rPr>
        <w:t>2)</w:t>
      </w:r>
      <w:r w:rsidRPr="00A63FAF">
        <w:t xml:space="preserve"> Disposición por parte de la empresa de página </w:t>
      </w:r>
      <w:r w:rsidRPr="00A63FAF">
        <w:rPr>
          <w:b/>
        </w:rPr>
        <w:t xml:space="preserve">web en inglés y/o en otros idiomas </w:t>
      </w:r>
      <w:r w:rsidRPr="00A63FAF">
        <w:t xml:space="preserve">a fecha de la solicitud de participación, puntuándose en un rango de </w:t>
      </w:r>
      <w:r w:rsidRPr="00A63FAF">
        <w:rPr>
          <w:b/>
        </w:rPr>
        <w:t>entre 1 y 6 puntos</w:t>
      </w:r>
      <w:r w:rsidRPr="00A63FAF">
        <w:t xml:space="preserve">: </w:t>
      </w:r>
    </w:p>
    <w:tbl>
      <w:tblPr>
        <w:tblW w:w="80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728"/>
        <w:gridCol w:w="1276"/>
      </w:tblGrid>
      <w:tr w:rsidR="00EA324B" w:rsidRPr="00A63FAF" w:rsidTr="00C33E21">
        <w:trPr>
          <w:jc w:val="center"/>
        </w:trPr>
        <w:tc>
          <w:tcPr>
            <w:tcW w:w="6728" w:type="dxa"/>
            <w:tcBorders>
              <w:top w:val="single" w:sz="12" w:space="0" w:color="auto"/>
              <w:bottom w:val="single" w:sz="12" w:space="0" w:color="auto"/>
            </w:tcBorders>
          </w:tcPr>
          <w:p w:rsidR="00EA324B" w:rsidRPr="00A63FAF" w:rsidRDefault="00EA324B" w:rsidP="00C33E21">
            <w:pPr>
              <w:pStyle w:val="Sinespaciado"/>
              <w:rPr>
                <w:b/>
              </w:rPr>
            </w:pPr>
            <w:r w:rsidRPr="00A63FAF">
              <w:rPr>
                <w:b/>
                <w:i/>
                <w:szCs w:val="20"/>
              </w:rPr>
              <w:t>Criterio De Selección: Disposición por parte de la empresa de página web en idioma local, inglés y/o en otros idiomas</w:t>
            </w:r>
            <w:r w:rsidRPr="00A63FAF">
              <w:rPr>
                <w:b/>
              </w:rPr>
              <w:t xml:space="preserve"> </w:t>
            </w:r>
          </w:p>
        </w:tc>
        <w:tc>
          <w:tcPr>
            <w:tcW w:w="1276" w:type="dxa"/>
            <w:tcBorders>
              <w:top w:val="single" w:sz="12" w:space="0" w:color="auto"/>
              <w:bottom w:val="single" w:sz="12" w:space="0" w:color="auto"/>
            </w:tcBorders>
          </w:tcPr>
          <w:p w:rsidR="00EA324B" w:rsidRPr="00A63FAF" w:rsidRDefault="00EA324B" w:rsidP="00C33E21">
            <w:pPr>
              <w:pStyle w:val="Sinespaciado"/>
              <w:rPr>
                <w:b/>
                <w:i/>
                <w:szCs w:val="20"/>
              </w:rPr>
            </w:pPr>
            <w:r w:rsidRPr="00A63FAF">
              <w:rPr>
                <w:b/>
                <w:i/>
                <w:szCs w:val="20"/>
              </w:rPr>
              <w:t>Puntuación</w:t>
            </w:r>
          </w:p>
        </w:tc>
      </w:tr>
      <w:tr w:rsidR="00EA324B" w:rsidRPr="00A63FAF" w:rsidTr="00C33E21">
        <w:trPr>
          <w:jc w:val="center"/>
        </w:trPr>
        <w:tc>
          <w:tcPr>
            <w:tcW w:w="6728" w:type="dxa"/>
            <w:tcBorders>
              <w:top w:val="single" w:sz="12" w:space="0" w:color="auto"/>
            </w:tcBorders>
          </w:tcPr>
          <w:p w:rsidR="00EA324B" w:rsidRPr="00A63FAF" w:rsidRDefault="00EA324B" w:rsidP="00C33E21">
            <w:pPr>
              <w:pStyle w:val="Sinespaciado"/>
              <w:rPr>
                <w:i/>
                <w:szCs w:val="20"/>
              </w:rPr>
            </w:pPr>
            <w:r w:rsidRPr="00A63FAF">
              <w:rPr>
                <w:i/>
                <w:szCs w:val="20"/>
              </w:rPr>
              <w:t>Inglés, Castellano y otros idiomas</w:t>
            </w:r>
          </w:p>
        </w:tc>
        <w:tc>
          <w:tcPr>
            <w:tcW w:w="1276" w:type="dxa"/>
            <w:tcBorders>
              <w:top w:val="single" w:sz="12" w:space="0" w:color="auto"/>
            </w:tcBorders>
          </w:tcPr>
          <w:p w:rsidR="00EA324B" w:rsidRPr="00A63FAF" w:rsidRDefault="00EA324B" w:rsidP="00C33E21">
            <w:pPr>
              <w:pStyle w:val="Sinespaciado"/>
              <w:jc w:val="center"/>
              <w:rPr>
                <w:i/>
                <w:szCs w:val="20"/>
              </w:rPr>
            </w:pPr>
            <w:r w:rsidRPr="00A63FAF">
              <w:rPr>
                <w:i/>
                <w:szCs w:val="20"/>
              </w:rPr>
              <w:t>6</w:t>
            </w:r>
          </w:p>
        </w:tc>
      </w:tr>
      <w:tr w:rsidR="00EA324B" w:rsidRPr="00A63FAF" w:rsidTr="00C33E21">
        <w:trPr>
          <w:jc w:val="center"/>
        </w:trPr>
        <w:tc>
          <w:tcPr>
            <w:tcW w:w="6728" w:type="dxa"/>
          </w:tcPr>
          <w:p w:rsidR="00EA324B" w:rsidRPr="00A63FAF" w:rsidRDefault="00EA324B" w:rsidP="00C33E21">
            <w:pPr>
              <w:pStyle w:val="Sinespaciado"/>
              <w:rPr>
                <w:i/>
                <w:szCs w:val="20"/>
              </w:rPr>
            </w:pPr>
            <w:r w:rsidRPr="00A63FAF">
              <w:rPr>
                <w:i/>
                <w:szCs w:val="20"/>
              </w:rPr>
              <w:t>Inglés y Castellano</w:t>
            </w:r>
          </w:p>
        </w:tc>
        <w:tc>
          <w:tcPr>
            <w:tcW w:w="1276" w:type="dxa"/>
          </w:tcPr>
          <w:p w:rsidR="00EA324B" w:rsidRPr="00A63FAF" w:rsidRDefault="00EA324B" w:rsidP="00C33E21">
            <w:pPr>
              <w:pStyle w:val="Sinespaciado"/>
              <w:jc w:val="center"/>
              <w:rPr>
                <w:i/>
                <w:szCs w:val="20"/>
              </w:rPr>
            </w:pPr>
            <w:r w:rsidRPr="00A63FAF">
              <w:rPr>
                <w:i/>
                <w:szCs w:val="20"/>
              </w:rPr>
              <w:t>4</w:t>
            </w:r>
          </w:p>
        </w:tc>
      </w:tr>
      <w:tr w:rsidR="00EA324B" w:rsidRPr="00A63FAF" w:rsidTr="00C33E21">
        <w:trPr>
          <w:jc w:val="center"/>
        </w:trPr>
        <w:tc>
          <w:tcPr>
            <w:tcW w:w="6728" w:type="dxa"/>
          </w:tcPr>
          <w:p w:rsidR="00EA324B" w:rsidRPr="00A63FAF" w:rsidRDefault="00EA324B" w:rsidP="00C33E21">
            <w:pPr>
              <w:pStyle w:val="Sinespaciado"/>
              <w:rPr>
                <w:i/>
                <w:szCs w:val="20"/>
              </w:rPr>
            </w:pPr>
            <w:r w:rsidRPr="00A63FAF">
              <w:rPr>
                <w:i/>
                <w:szCs w:val="20"/>
              </w:rPr>
              <w:t>Inglés</w:t>
            </w:r>
          </w:p>
        </w:tc>
        <w:tc>
          <w:tcPr>
            <w:tcW w:w="1276" w:type="dxa"/>
          </w:tcPr>
          <w:p w:rsidR="00EA324B" w:rsidRPr="00A63FAF" w:rsidRDefault="00EA324B" w:rsidP="00C33E21">
            <w:pPr>
              <w:pStyle w:val="Sinespaciado"/>
              <w:jc w:val="center"/>
              <w:rPr>
                <w:i/>
                <w:szCs w:val="20"/>
              </w:rPr>
            </w:pPr>
            <w:r w:rsidRPr="00A63FAF">
              <w:rPr>
                <w:i/>
                <w:szCs w:val="20"/>
              </w:rPr>
              <w:t>3</w:t>
            </w:r>
          </w:p>
        </w:tc>
      </w:tr>
      <w:tr w:rsidR="00EA324B" w:rsidRPr="00A63FAF" w:rsidTr="00C33E21">
        <w:trPr>
          <w:jc w:val="center"/>
        </w:trPr>
        <w:tc>
          <w:tcPr>
            <w:tcW w:w="6728" w:type="dxa"/>
          </w:tcPr>
          <w:p w:rsidR="00EA324B" w:rsidRPr="00A63FAF" w:rsidRDefault="00EA324B" w:rsidP="00C33E21">
            <w:pPr>
              <w:pStyle w:val="Sinespaciado"/>
              <w:rPr>
                <w:i/>
                <w:szCs w:val="20"/>
              </w:rPr>
            </w:pPr>
            <w:r w:rsidRPr="00A63FAF">
              <w:rPr>
                <w:i/>
                <w:szCs w:val="20"/>
              </w:rPr>
              <w:t>Castellano</w:t>
            </w:r>
          </w:p>
        </w:tc>
        <w:tc>
          <w:tcPr>
            <w:tcW w:w="1276" w:type="dxa"/>
          </w:tcPr>
          <w:p w:rsidR="00EA324B" w:rsidRPr="00A63FAF" w:rsidRDefault="00EA324B" w:rsidP="00C33E21">
            <w:pPr>
              <w:pStyle w:val="Sinespaciado"/>
              <w:jc w:val="center"/>
              <w:rPr>
                <w:i/>
                <w:szCs w:val="20"/>
              </w:rPr>
            </w:pPr>
            <w:r w:rsidRPr="00A63FAF">
              <w:rPr>
                <w:i/>
                <w:szCs w:val="20"/>
              </w:rPr>
              <w:t>2</w:t>
            </w:r>
          </w:p>
        </w:tc>
      </w:tr>
      <w:tr w:rsidR="00EA324B" w:rsidRPr="00A63FAF" w:rsidTr="00C33E21">
        <w:trPr>
          <w:jc w:val="center"/>
        </w:trPr>
        <w:tc>
          <w:tcPr>
            <w:tcW w:w="6728" w:type="dxa"/>
          </w:tcPr>
          <w:p w:rsidR="00EA324B" w:rsidRPr="00A63FAF" w:rsidRDefault="00EA324B" w:rsidP="00C33E21">
            <w:pPr>
              <w:pStyle w:val="Sinespaciado"/>
              <w:rPr>
                <w:i/>
                <w:szCs w:val="20"/>
              </w:rPr>
            </w:pPr>
            <w:r w:rsidRPr="00A63FAF">
              <w:rPr>
                <w:i/>
                <w:szCs w:val="20"/>
              </w:rPr>
              <w:t>No tiene web</w:t>
            </w:r>
          </w:p>
        </w:tc>
        <w:tc>
          <w:tcPr>
            <w:tcW w:w="1276" w:type="dxa"/>
          </w:tcPr>
          <w:p w:rsidR="00EA324B" w:rsidRPr="00A63FAF" w:rsidRDefault="00EA324B" w:rsidP="00C33E21">
            <w:pPr>
              <w:pStyle w:val="Sinespaciado"/>
              <w:jc w:val="center"/>
              <w:rPr>
                <w:i/>
                <w:szCs w:val="20"/>
              </w:rPr>
            </w:pPr>
            <w:r w:rsidRPr="00A63FAF">
              <w:rPr>
                <w:i/>
                <w:szCs w:val="20"/>
              </w:rPr>
              <w:t>1</w:t>
            </w:r>
          </w:p>
        </w:tc>
      </w:tr>
    </w:tbl>
    <w:p w:rsidR="00EA324B" w:rsidRPr="00A63FAF" w:rsidRDefault="00EA324B" w:rsidP="00EA324B">
      <w:pPr>
        <w:pStyle w:val="Sinespaciado"/>
        <w:jc w:val="both"/>
        <w:rPr>
          <w:i/>
          <w:szCs w:val="20"/>
        </w:rPr>
      </w:pPr>
    </w:p>
    <w:p w:rsidR="00EA324B" w:rsidRPr="00A63FAF" w:rsidRDefault="00EA324B" w:rsidP="00EA324B">
      <w:pPr>
        <w:pStyle w:val="Sinespaciado"/>
        <w:jc w:val="both"/>
        <w:rPr>
          <w:i/>
        </w:rPr>
      </w:pPr>
    </w:p>
    <w:p w:rsidR="00EA324B" w:rsidRPr="00A63FAF" w:rsidRDefault="00EA324B" w:rsidP="00EA324B">
      <w:pPr>
        <w:jc w:val="both"/>
      </w:pPr>
      <w:r w:rsidRPr="00A63FAF">
        <w:rPr>
          <w:b/>
        </w:rPr>
        <w:t>3)</w:t>
      </w:r>
      <w:r w:rsidRPr="00A63FAF">
        <w:t xml:space="preserve"> </w:t>
      </w:r>
      <w:r w:rsidRPr="00A63FAF">
        <w:rPr>
          <w:b/>
        </w:rPr>
        <w:t>Cifra de exportación en relación con su volumen de facturación</w:t>
      </w:r>
      <w:r w:rsidRPr="00A63FAF">
        <w:t xml:space="preserve"> en el ejercicio anterior al año de la convocatoria, puntuándose en un rango de </w:t>
      </w:r>
      <w:r w:rsidRPr="00A63FAF">
        <w:rPr>
          <w:b/>
        </w:rPr>
        <w:t>entre 1 y 5 puntos</w:t>
      </w:r>
      <w:r w:rsidRPr="00A63FAF">
        <w:t xml:space="preserve">: </w:t>
      </w:r>
    </w:p>
    <w:tbl>
      <w:tblPr>
        <w:tblW w:w="8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20"/>
        <w:gridCol w:w="1251"/>
      </w:tblGrid>
      <w:tr w:rsidR="00EA324B" w:rsidRPr="00A63FAF" w:rsidTr="00C33E21">
        <w:trPr>
          <w:jc w:val="center"/>
        </w:trPr>
        <w:tc>
          <w:tcPr>
            <w:tcW w:w="7405" w:type="dxa"/>
            <w:tcBorders>
              <w:top w:val="single" w:sz="12" w:space="0" w:color="auto"/>
              <w:bottom w:val="single" w:sz="12" w:space="0" w:color="auto"/>
            </w:tcBorders>
          </w:tcPr>
          <w:p w:rsidR="00EA324B" w:rsidRPr="00A63FAF" w:rsidRDefault="00EA324B" w:rsidP="00C33E21">
            <w:pPr>
              <w:pStyle w:val="Sinespaciado"/>
              <w:rPr>
                <w:b/>
              </w:rPr>
            </w:pPr>
            <w:r w:rsidRPr="00A63FAF">
              <w:rPr>
                <w:b/>
                <w:i/>
                <w:szCs w:val="20"/>
              </w:rPr>
              <w:t xml:space="preserve">Criterio De Selección: </w:t>
            </w:r>
            <w:r w:rsidRPr="00A63FAF">
              <w:rPr>
                <w:b/>
              </w:rPr>
              <w:t>Cifra de exportación en relación con su volumen de facturación en el ejercicio anterior al año de la convocatoria</w:t>
            </w:r>
          </w:p>
        </w:tc>
        <w:tc>
          <w:tcPr>
            <w:tcW w:w="1166" w:type="dxa"/>
            <w:tcBorders>
              <w:top w:val="single" w:sz="12" w:space="0" w:color="auto"/>
              <w:bottom w:val="single" w:sz="12" w:space="0" w:color="auto"/>
            </w:tcBorders>
          </w:tcPr>
          <w:p w:rsidR="00EA324B" w:rsidRPr="00A63FAF" w:rsidRDefault="00EA324B" w:rsidP="00C33E21">
            <w:pPr>
              <w:pStyle w:val="Sinespaciado"/>
              <w:rPr>
                <w:b/>
                <w:i/>
                <w:szCs w:val="20"/>
              </w:rPr>
            </w:pPr>
            <w:r w:rsidRPr="00A63FAF">
              <w:rPr>
                <w:b/>
                <w:i/>
                <w:szCs w:val="20"/>
              </w:rPr>
              <w:t>Puntuación</w:t>
            </w:r>
          </w:p>
        </w:tc>
      </w:tr>
      <w:tr w:rsidR="00EA324B" w:rsidRPr="00A63FAF" w:rsidTr="00C33E21">
        <w:trPr>
          <w:jc w:val="center"/>
        </w:trPr>
        <w:tc>
          <w:tcPr>
            <w:tcW w:w="7405" w:type="dxa"/>
          </w:tcPr>
          <w:p w:rsidR="00EA324B" w:rsidRPr="00A63FAF" w:rsidRDefault="00EA324B" w:rsidP="00C33E21">
            <w:pPr>
              <w:pStyle w:val="Sinespaciado"/>
              <w:rPr>
                <w:i/>
                <w:szCs w:val="20"/>
              </w:rPr>
            </w:pPr>
            <w:r w:rsidRPr="00A63FAF">
              <w:rPr>
                <w:i/>
                <w:szCs w:val="20"/>
              </w:rPr>
              <w:t>&gt;70% del total de las exportaciones del solicitante</w:t>
            </w:r>
          </w:p>
        </w:tc>
        <w:tc>
          <w:tcPr>
            <w:tcW w:w="1166" w:type="dxa"/>
          </w:tcPr>
          <w:p w:rsidR="00EA324B" w:rsidRPr="00A63FAF" w:rsidRDefault="00EA324B" w:rsidP="00C33E21">
            <w:pPr>
              <w:pStyle w:val="Sinespaciado"/>
              <w:jc w:val="center"/>
              <w:rPr>
                <w:i/>
                <w:szCs w:val="20"/>
              </w:rPr>
            </w:pPr>
            <w:r w:rsidRPr="00A63FAF">
              <w:rPr>
                <w:i/>
                <w:szCs w:val="20"/>
              </w:rPr>
              <w:t>5</w:t>
            </w:r>
          </w:p>
        </w:tc>
      </w:tr>
      <w:tr w:rsidR="00EA324B" w:rsidRPr="00A63FAF" w:rsidTr="00C33E21">
        <w:trPr>
          <w:jc w:val="center"/>
        </w:trPr>
        <w:tc>
          <w:tcPr>
            <w:tcW w:w="7405" w:type="dxa"/>
          </w:tcPr>
          <w:p w:rsidR="00EA324B" w:rsidRPr="00A63FAF" w:rsidRDefault="00EA324B" w:rsidP="00C33E21">
            <w:pPr>
              <w:pStyle w:val="Sinespaciado"/>
              <w:rPr>
                <w:i/>
                <w:szCs w:val="20"/>
              </w:rPr>
            </w:pPr>
            <w:r w:rsidRPr="00A63FAF">
              <w:rPr>
                <w:i/>
                <w:szCs w:val="20"/>
              </w:rPr>
              <w:t>41% y 70% del total de las exportaciones del solicitante</w:t>
            </w:r>
          </w:p>
        </w:tc>
        <w:tc>
          <w:tcPr>
            <w:tcW w:w="1166" w:type="dxa"/>
          </w:tcPr>
          <w:p w:rsidR="00EA324B" w:rsidRPr="00A63FAF" w:rsidRDefault="00EA324B" w:rsidP="00C33E21">
            <w:pPr>
              <w:pStyle w:val="Sinespaciado"/>
              <w:jc w:val="center"/>
              <w:rPr>
                <w:i/>
                <w:szCs w:val="20"/>
              </w:rPr>
            </w:pPr>
            <w:r w:rsidRPr="00A63FAF">
              <w:rPr>
                <w:i/>
                <w:szCs w:val="20"/>
              </w:rPr>
              <w:t>4</w:t>
            </w:r>
          </w:p>
        </w:tc>
      </w:tr>
      <w:tr w:rsidR="00EA324B" w:rsidRPr="00A63FAF" w:rsidTr="00C33E21">
        <w:trPr>
          <w:jc w:val="center"/>
        </w:trPr>
        <w:tc>
          <w:tcPr>
            <w:tcW w:w="7405" w:type="dxa"/>
          </w:tcPr>
          <w:p w:rsidR="00EA324B" w:rsidRPr="00A63FAF" w:rsidRDefault="00EA324B" w:rsidP="00C33E21">
            <w:pPr>
              <w:pStyle w:val="Sinespaciado"/>
              <w:rPr>
                <w:i/>
                <w:szCs w:val="20"/>
              </w:rPr>
            </w:pPr>
            <w:r w:rsidRPr="00A63FAF">
              <w:rPr>
                <w:i/>
                <w:szCs w:val="20"/>
              </w:rPr>
              <w:t>10% y 40% del total de las exportaciones del solicitante</w:t>
            </w:r>
          </w:p>
        </w:tc>
        <w:tc>
          <w:tcPr>
            <w:tcW w:w="1166" w:type="dxa"/>
          </w:tcPr>
          <w:p w:rsidR="00EA324B" w:rsidRPr="00A63FAF" w:rsidRDefault="00EA324B" w:rsidP="00C33E21">
            <w:pPr>
              <w:pStyle w:val="Sinespaciado"/>
              <w:jc w:val="center"/>
              <w:rPr>
                <w:i/>
                <w:szCs w:val="20"/>
              </w:rPr>
            </w:pPr>
            <w:r w:rsidRPr="00A63FAF">
              <w:rPr>
                <w:i/>
                <w:szCs w:val="20"/>
              </w:rPr>
              <w:t>3</w:t>
            </w:r>
          </w:p>
        </w:tc>
      </w:tr>
      <w:tr w:rsidR="00EA324B" w:rsidRPr="00A63FAF" w:rsidTr="00C33E21">
        <w:trPr>
          <w:jc w:val="center"/>
        </w:trPr>
        <w:tc>
          <w:tcPr>
            <w:tcW w:w="7405" w:type="dxa"/>
          </w:tcPr>
          <w:p w:rsidR="00EA324B" w:rsidRPr="00A63FAF" w:rsidRDefault="00EA324B" w:rsidP="00C33E21">
            <w:pPr>
              <w:pStyle w:val="Sinespaciado"/>
              <w:rPr>
                <w:i/>
                <w:szCs w:val="20"/>
              </w:rPr>
            </w:pPr>
            <w:r w:rsidRPr="00A63FAF">
              <w:rPr>
                <w:i/>
                <w:szCs w:val="20"/>
              </w:rPr>
              <w:t>&lt; 10% del total de las exportaciones del solicitante</w:t>
            </w:r>
          </w:p>
        </w:tc>
        <w:tc>
          <w:tcPr>
            <w:tcW w:w="1166" w:type="dxa"/>
          </w:tcPr>
          <w:p w:rsidR="00EA324B" w:rsidRPr="00A63FAF" w:rsidRDefault="00EA324B" w:rsidP="00C33E21">
            <w:pPr>
              <w:pStyle w:val="Sinespaciado"/>
              <w:jc w:val="center"/>
              <w:rPr>
                <w:i/>
                <w:szCs w:val="20"/>
              </w:rPr>
            </w:pPr>
            <w:r w:rsidRPr="00A63FAF">
              <w:rPr>
                <w:i/>
                <w:szCs w:val="20"/>
              </w:rPr>
              <w:t>2</w:t>
            </w:r>
          </w:p>
        </w:tc>
      </w:tr>
      <w:tr w:rsidR="00EA324B" w:rsidRPr="00A63FAF" w:rsidTr="00C33E21">
        <w:trPr>
          <w:jc w:val="center"/>
        </w:trPr>
        <w:tc>
          <w:tcPr>
            <w:tcW w:w="7405" w:type="dxa"/>
          </w:tcPr>
          <w:p w:rsidR="00EA324B" w:rsidRPr="00A63FAF" w:rsidRDefault="00EA324B" w:rsidP="00C33E21">
            <w:pPr>
              <w:pStyle w:val="Sinespaciado"/>
              <w:rPr>
                <w:i/>
                <w:szCs w:val="20"/>
              </w:rPr>
            </w:pPr>
            <w:r w:rsidRPr="00A63FAF">
              <w:rPr>
                <w:i/>
                <w:szCs w:val="20"/>
              </w:rPr>
              <w:t>No exporta</w:t>
            </w:r>
          </w:p>
        </w:tc>
        <w:tc>
          <w:tcPr>
            <w:tcW w:w="1166" w:type="dxa"/>
          </w:tcPr>
          <w:p w:rsidR="00EA324B" w:rsidRPr="00A63FAF" w:rsidRDefault="00EA324B" w:rsidP="00C33E21">
            <w:pPr>
              <w:pStyle w:val="Sinespaciado"/>
              <w:jc w:val="center"/>
              <w:rPr>
                <w:i/>
                <w:szCs w:val="20"/>
              </w:rPr>
            </w:pPr>
            <w:r w:rsidRPr="00A63FAF">
              <w:rPr>
                <w:i/>
                <w:szCs w:val="20"/>
              </w:rPr>
              <w:t>1</w:t>
            </w:r>
          </w:p>
        </w:tc>
      </w:tr>
    </w:tbl>
    <w:p w:rsidR="00EA324B" w:rsidRPr="00A63FAF" w:rsidRDefault="00EA324B" w:rsidP="00EA324B">
      <w:pPr>
        <w:jc w:val="both"/>
      </w:pPr>
    </w:p>
    <w:p w:rsidR="00EA324B" w:rsidRPr="00A63FAF" w:rsidRDefault="00EA324B" w:rsidP="00EA324B">
      <w:pPr>
        <w:jc w:val="both"/>
      </w:pPr>
      <w:r w:rsidRPr="00A63FAF">
        <w:rPr>
          <w:b/>
        </w:rPr>
        <w:t>4) Sectores o subsectores preferentes</w:t>
      </w:r>
      <w:r w:rsidRPr="00A63FAF">
        <w:t xml:space="preserve"> a especificar en cada convocatoria, dependiendo del mercado o público objetivo, puntuándose en un rango de </w:t>
      </w:r>
      <w:r w:rsidRPr="00A63FAF">
        <w:rPr>
          <w:b/>
        </w:rPr>
        <w:t>entre 1 y 10 puntos</w:t>
      </w:r>
      <w:r w:rsidRPr="00A63FAF">
        <w:t>:</w:t>
      </w:r>
    </w:p>
    <w:tbl>
      <w:tblPr>
        <w:tblW w:w="81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18"/>
        <w:gridCol w:w="1251"/>
      </w:tblGrid>
      <w:tr w:rsidR="00EA324B" w:rsidRPr="00A63FAF" w:rsidTr="00C33E21">
        <w:trPr>
          <w:jc w:val="center"/>
        </w:trPr>
        <w:tc>
          <w:tcPr>
            <w:tcW w:w="6918" w:type="dxa"/>
            <w:tcBorders>
              <w:top w:val="single" w:sz="12" w:space="0" w:color="auto"/>
              <w:bottom w:val="single" w:sz="12" w:space="0" w:color="auto"/>
            </w:tcBorders>
          </w:tcPr>
          <w:p w:rsidR="00EA324B" w:rsidRPr="00A63FAF" w:rsidRDefault="00EA324B" w:rsidP="00C33E21">
            <w:pPr>
              <w:pStyle w:val="Sinespaciado"/>
              <w:rPr>
                <w:b/>
              </w:rPr>
            </w:pPr>
            <w:r w:rsidRPr="00A63FAF">
              <w:rPr>
                <w:b/>
                <w:i/>
                <w:szCs w:val="20"/>
              </w:rPr>
              <w:t>Criterio De Selección: Sectores/Subsectores Preferentes indicados en la convocatoria</w:t>
            </w:r>
          </w:p>
        </w:tc>
        <w:tc>
          <w:tcPr>
            <w:tcW w:w="1251" w:type="dxa"/>
            <w:tcBorders>
              <w:top w:val="single" w:sz="12" w:space="0" w:color="auto"/>
              <w:bottom w:val="single" w:sz="12" w:space="0" w:color="auto"/>
            </w:tcBorders>
          </w:tcPr>
          <w:p w:rsidR="00EA324B" w:rsidRPr="00A63FAF" w:rsidRDefault="00EA324B" w:rsidP="00C33E21">
            <w:pPr>
              <w:pStyle w:val="Sinespaciado"/>
              <w:rPr>
                <w:b/>
                <w:i/>
                <w:szCs w:val="20"/>
              </w:rPr>
            </w:pPr>
            <w:r w:rsidRPr="00A63FAF">
              <w:rPr>
                <w:b/>
                <w:i/>
                <w:szCs w:val="20"/>
              </w:rPr>
              <w:t>Puntuación</w:t>
            </w:r>
          </w:p>
        </w:tc>
      </w:tr>
      <w:tr w:rsidR="00EA324B" w:rsidRPr="00A63FAF" w:rsidTr="00C33E21">
        <w:trPr>
          <w:jc w:val="center"/>
        </w:trPr>
        <w:tc>
          <w:tcPr>
            <w:tcW w:w="6918" w:type="dxa"/>
            <w:tcBorders>
              <w:top w:val="single" w:sz="12" w:space="0" w:color="auto"/>
            </w:tcBorders>
          </w:tcPr>
          <w:p w:rsidR="00EA324B" w:rsidRPr="00A63FAF" w:rsidRDefault="00EA324B" w:rsidP="00C33E21">
            <w:pPr>
              <w:pStyle w:val="Sinespaciado"/>
              <w:jc w:val="both"/>
              <w:rPr>
                <w:i/>
                <w:iCs/>
              </w:rPr>
            </w:pPr>
            <w:r w:rsidRPr="00A63FAF">
              <w:rPr>
                <w:i/>
                <w:iCs/>
              </w:rPr>
              <w:t>Sectores/Subsectores Preferentes</w:t>
            </w:r>
          </w:p>
        </w:tc>
        <w:tc>
          <w:tcPr>
            <w:tcW w:w="1251" w:type="dxa"/>
            <w:tcBorders>
              <w:top w:val="single" w:sz="12" w:space="0" w:color="auto"/>
            </w:tcBorders>
          </w:tcPr>
          <w:p w:rsidR="00EA324B" w:rsidRPr="00A63FAF" w:rsidRDefault="00EA324B" w:rsidP="00C33E21">
            <w:pPr>
              <w:pStyle w:val="Sinespaciado"/>
              <w:jc w:val="center"/>
              <w:rPr>
                <w:i/>
                <w:szCs w:val="20"/>
              </w:rPr>
            </w:pPr>
            <w:r w:rsidRPr="00A63FAF">
              <w:rPr>
                <w:i/>
                <w:szCs w:val="20"/>
              </w:rPr>
              <w:t>10</w:t>
            </w:r>
          </w:p>
        </w:tc>
      </w:tr>
      <w:tr w:rsidR="00EA324B" w:rsidRPr="00A63FAF" w:rsidTr="00C33E21">
        <w:trPr>
          <w:jc w:val="center"/>
        </w:trPr>
        <w:tc>
          <w:tcPr>
            <w:tcW w:w="6918" w:type="dxa"/>
          </w:tcPr>
          <w:p w:rsidR="00EA324B" w:rsidRPr="00A63FAF" w:rsidRDefault="00EA324B" w:rsidP="00C33E21">
            <w:pPr>
              <w:pStyle w:val="Sinespaciado"/>
              <w:jc w:val="both"/>
              <w:rPr>
                <w:i/>
                <w:iCs/>
              </w:rPr>
            </w:pPr>
            <w:r w:rsidRPr="00A63FAF">
              <w:rPr>
                <w:i/>
                <w:iCs/>
              </w:rPr>
              <w:t>Sectores/Subsectores NO Preferentes</w:t>
            </w:r>
          </w:p>
        </w:tc>
        <w:tc>
          <w:tcPr>
            <w:tcW w:w="1251" w:type="dxa"/>
          </w:tcPr>
          <w:p w:rsidR="00EA324B" w:rsidRPr="00A63FAF" w:rsidRDefault="00EA324B" w:rsidP="00C33E21">
            <w:pPr>
              <w:pStyle w:val="Sinespaciado"/>
              <w:jc w:val="center"/>
              <w:rPr>
                <w:i/>
                <w:szCs w:val="20"/>
              </w:rPr>
            </w:pPr>
            <w:r w:rsidRPr="00A63FAF">
              <w:rPr>
                <w:i/>
                <w:szCs w:val="20"/>
              </w:rPr>
              <w:t>1</w:t>
            </w:r>
          </w:p>
        </w:tc>
      </w:tr>
    </w:tbl>
    <w:p w:rsidR="00350EF0" w:rsidRPr="00457F06" w:rsidRDefault="00350EF0" w:rsidP="00350EF0">
      <w:pPr>
        <w:spacing w:after="0" w:line="240" w:lineRule="auto"/>
        <w:jc w:val="both"/>
        <w:rPr>
          <w:rFonts w:cs="Verdana-BoldItalic"/>
          <w:bCs/>
          <w:i/>
          <w:iCs/>
          <w:color w:val="000000" w:themeColor="text1"/>
        </w:rPr>
      </w:pPr>
      <w:r w:rsidRPr="00457F06">
        <w:rPr>
          <w:rFonts w:cs="Verdana-BoldItalic"/>
          <w:bCs/>
          <w:i/>
          <w:iCs/>
          <w:color w:val="000000" w:themeColor="text1"/>
        </w:rPr>
        <w:t>Debido a las características del mercado y a la importancia para poder gestionar una agenda comercialmente interesante, se incluye el siguiente criterio de selección:</w:t>
      </w:r>
    </w:p>
    <w:p w:rsidR="00350EF0" w:rsidRPr="00457F06" w:rsidRDefault="00350EF0" w:rsidP="00350EF0">
      <w:pPr>
        <w:pStyle w:val="Prrafodelista"/>
        <w:spacing w:after="0" w:line="240" w:lineRule="auto"/>
        <w:jc w:val="both"/>
        <w:rPr>
          <w:rFonts w:cs="Verdana-BoldItalic"/>
          <w:b/>
          <w:bCs/>
          <w:iCs/>
          <w:color w:val="000000" w:themeColor="text1"/>
        </w:rPr>
      </w:pPr>
    </w:p>
    <w:p w:rsidR="00350EF0" w:rsidRPr="00457F06" w:rsidRDefault="00350EF0" w:rsidP="00350EF0">
      <w:pPr>
        <w:jc w:val="both"/>
        <w:rPr>
          <w:color w:val="000000" w:themeColor="text1"/>
        </w:rPr>
      </w:pPr>
      <w:r w:rsidRPr="00457F06">
        <w:rPr>
          <w:b/>
          <w:color w:val="000000" w:themeColor="text1"/>
        </w:rPr>
        <w:t xml:space="preserve">5) Disponer de diferentes Certificados de Calidad, </w:t>
      </w:r>
      <w:r w:rsidRPr="00457F06">
        <w:rPr>
          <w:color w:val="000000" w:themeColor="text1"/>
        </w:rPr>
        <w:t xml:space="preserve">puntuándose en un rango de </w:t>
      </w:r>
      <w:r w:rsidRPr="00457F06">
        <w:rPr>
          <w:b/>
          <w:color w:val="000000" w:themeColor="text1"/>
        </w:rPr>
        <w:t>entre 1 y 5 puntos</w:t>
      </w:r>
      <w:r w:rsidRPr="00457F06">
        <w:rPr>
          <w:color w:val="000000" w:themeColor="text1"/>
        </w:rPr>
        <w:t xml:space="preserve">: </w:t>
      </w:r>
    </w:p>
    <w:tbl>
      <w:tblPr>
        <w:tblW w:w="76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427"/>
        <w:gridCol w:w="1251"/>
      </w:tblGrid>
      <w:tr w:rsidR="00350EF0" w:rsidRPr="00457F06" w:rsidTr="00906E1B">
        <w:trPr>
          <w:jc w:val="center"/>
        </w:trPr>
        <w:tc>
          <w:tcPr>
            <w:tcW w:w="6427" w:type="dxa"/>
            <w:tcBorders>
              <w:top w:val="single" w:sz="12" w:space="0" w:color="auto"/>
              <w:bottom w:val="single" w:sz="12" w:space="0" w:color="auto"/>
            </w:tcBorders>
          </w:tcPr>
          <w:p w:rsidR="00350EF0" w:rsidRPr="00457F06" w:rsidRDefault="00350EF0" w:rsidP="00906E1B">
            <w:pPr>
              <w:pStyle w:val="Sinespaciado"/>
              <w:rPr>
                <w:b/>
                <w:i/>
                <w:color w:val="000000" w:themeColor="text1"/>
                <w:szCs w:val="20"/>
              </w:rPr>
            </w:pPr>
            <w:r w:rsidRPr="00457F06">
              <w:rPr>
                <w:b/>
                <w:i/>
                <w:color w:val="000000" w:themeColor="text1"/>
                <w:szCs w:val="20"/>
              </w:rPr>
              <w:t>Criterio De Selección: Disponer de Certificados de Calidad</w:t>
            </w:r>
          </w:p>
        </w:tc>
        <w:tc>
          <w:tcPr>
            <w:tcW w:w="1251" w:type="dxa"/>
            <w:tcBorders>
              <w:top w:val="single" w:sz="12" w:space="0" w:color="auto"/>
              <w:bottom w:val="single" w:sz="12" w:space="0" w:color="auto"/>
            </w:tcBorders>
          </w:tcPr>
          <w:p w:rsidR="00350EF0" w:rsidRPr="00457F06" w:rsidRDefault="00350EF0" w:rsidP="00906E1B">
            <w:pPr>
              <w:pStyle w:val="Sinespaciado"/>
              <w:rPr>
                <w:b/>
                <w:i/>
                <w:color w:val="000000" w:themeColor="text1"/>
                <w:szCs w:val="20"/>
              </w:rPr>
            </w:pPr>
            <w:r w:rsidRPr="00457F06">
              <w:rPr>
                <w:b/>
                <w:i/>
                <w:color w:val="000000" w:themeColor="text1"/>
                <w:szCs w:val="20"/>
              </w:rPr>
              <w:t>Puntuación</w:t>
            </w:r>
          </w:p>
        </w:tc>
      </w:tr>
      <w:tr w:rsidR="00350EF0" w:rsidRPr="00457F06" w:rsidTr="00906E1B">
        <w:trPr>
          <w:jc w:val="center"/>
        </w:trPr>
        <w:tc>
          <w:tcPr>
            <w:tcW w:w="6427" w:type="dxa"/>
            <w:tcBorders>
              <w:top w:val="single" w:sz="12" w:space="0" w:color="auto"/>
            </w:tcBorders>
          </w:tcPr>
          <w:p w:rsidR="00350EF0" w:rsidRPr="00457F06" w:rsidRDefault="00350EF0" w:rsidP="00906E1B">
            <w:pPr>
              <w:pStyle w:val="Sinespaciado"/>
              <w:rPr>
                <w:i/>
                <w:color w:val="000000" w:themeColor="text1"/>
                <w:szCs w:val="20"/>
              </w:rPr>
            </w:pPr>
            <w:r w:rsidRPr="00457F06">
              <w:rPr>
                <w:i/>
                <w:color w:val="000000" w:themeColor="text1"/>
                <w:szCs w:val="20"/>
              </w:rPr>
              <w:t>Estar en posesión actualmente de certificado BRC</w:t>
            </w:r>
          </w:p>
        </w:tc>
        <w:tc>
          <w:tcPr>
            <w:tcW w:w="1251" w:type="dxa"/>
            <w:tcBorders>
              <w:top w:val="single" w:sz="12" w:space="0" w:color="auto"/>
            </w:tcBorders>
          </w:tcPr>
          <w:p w:rsidR="00350EF0" w:rsidRPr="00457F06" w:rsidRDefault="00350EF0" w:rsidP="00906E1B">
            <w:pPr>
              <w:pStyle w:val="Sinespaciado"/>
              <w:jc w:val="center"/>
              <w:rPr>
                <w:i/>
                <w:color w:val="000000" w:themeColor="text1"/>
                <w:szCs w:val="20"/>
              </w:rPr>
            </w:pPr>
            <w:r w:rsidRPr="00457F06">
              <w:rPr>
                <w:i/>
                <w:color w:val="000000" w:themeColor="text1"/>
                <w:szCs w:val="20"/>
              </w:rPr>
              <w:t>5</w:t>
            </w:r>
          </w:p>
        </w:tc>
      </w:tr>
      <w:tr w:rsidR="00350EF0" w:rsidRPr="00457F06" w:rsidTr="00906E1B">
        <w:trPr>
          <w:jc w:val="center"/>
        </w:trPr>
        <w:tc>
          <w:tcPr>
            <w:tcW w:w="6427" w:type="dxa"/>
          </w:tcPr>
          <w:p w:rsidR="00350EF0" w:rsidRPr="00457F06" w:rsidRDefault="00350EF0" w:rsidP="00906E1B">
            <w:pPr>
              <w:pStyle w:val="Sinespaciado"/>
              <w:rPr>
                <w:i/>
                <w:color w:val="000000" w:themeColor="text1"/>
                <w:szCs w:val="20"/>
              </w:rPr>
            </w:pPr>
            <w:r w:rsidRPr="00457F06">
              <w:rPr>
                <w:i/>
                <w:color w:val="000000" w:themeColor="text1"/>
                <w:szCs w:val="20"/>
              </w:rPr>
              <w:t>Estar en posesión actualmente de otros certificados (IFS, ISO u otros)</w:t>
            </w:r>
          </w:p>
        </w:tc>
        <w:tc>
          <w:tcPr>
            <w:tcW w:w="1251" w:type="dxa"/>
          </w:tcPr>
          <w:p w:rsidR="00350EF0" w:rsidRPr="00457F06" w:rsidRDefault="00350EF0" w:rsidP="00906E1B">
            <w:pPr>
              <w:pStyle w:val="Sinespaciado"/>
              <w:jc w:val="center"/>
              <w:rPr>
                <w:i/>
                <w:color w:val="000000" w:themeColor="text1"/>
                <w:szCs w:val="20"/>
              </w:rPr>
            </w:pPr>
            <w:r w:rsidRPr="00457F06">
              <w:rPr>
                <w:i/>
                <w:color w:val="000000" w:themeColor="text1"/>
                <w:szCs w:val="20"/>
              </w:rPr>
              <w:t>3</w:t>
            </w:r>
          </w:p>
        </w:tc>
      </w:tr>
      <w:tr w:rsidR="00350EF0" w:rsidRPr="00457F06" w:rsidTr="00906E1B">
        <w:trPr>
          <w:jc w:val="center"/>
        </w:trPr>
        <w:tc>
          <w:tcPr>
            <w:tcW w:w="6427" w:type="dxa"/>
          </w:tcPr>
          <w:p w:rsidR="00350EF0" w:rsidRPr="00457F06" w:rsidRDefault="00350EF0" w:rsidP="00906E1B">
            <w:pPr>
              <w:pStyle w:val="Sinespaciado"/>
              <w:rPr>
                <w:i/>
                <w:color w:val="000000" w:themeColor="text1"/>
                <w:szCs w:val="20"/>
              </w:rPr>
            </w:pPr>
            <w:r w:rsidRPr="004B0AAB">
              <w:rPr>
                <w:i/>
                <w:color w:val="000000" w:themeColor="text1"/>
                <w:szCs w:val="20"/>
              </w:rPr>
              <w:t>No disponer de certificados de calidad</w:t>
            </w:r>
          </w:p>
        </w:tc>
        <w:tc>
          <w:tcPr>
            <w:tcW w:w="1251" w:type="dxa"/>
          </w:tcPr>
          <w:p w:rsidR="00350EF0" w:rsidRPr="00457F06" w:rsidRDefault="00350EF0" w:rsidP="00906E1B">
            <w:pPr>
              <w:pStyle w:val="Sinespaciado"/>
              <w:jc w:val="center"/>
              <w:rPr>
                <w:i/>
                <w:color w:val="000000" w:themeColor="text1"/>
                <w:szCs w:val="20"/>
              </w:rPr>
            </w:pPr>
            <w:r w:rsidRPr="00457F06">
              <w:rPr>
                <w:i/>
                <w:color w:val="000000" w:themeColor="text1"/>
                <w:szCs w:val="20"/>
              </w:rPr>
              <w:t>1</w:t>
            </w:r>
          </w:p>
        </w:tc>
      </w:tr>
    </w:tbl>
    <w:p w:rsidR="00350EF0" w:rsidRDefault="00350EF0" w:rsidP="00EA324B">
      <w:pPr>
        <w:rPr>
          <w:b/>
        </w:rPr>
      </w:pPr>
    </w:p>
    <w:p w:rsidR="00EA324B" w:rsidRPr="00A63FAF" w:rsidRDefault="00EA324B" w:rsidP="00EA324B">
      <w:pPr>
        <w:rPr>
          <w:b/>
        </w:rPr>
      </w:pPr>
      <w:r w:rsidRPr="00A63FAF">
        <w:rPr>
          <w:b/>
        </w:rPr>
        <w:t xml:space="preserve">NOTAS IMPORTANTES </w:t>
      </w:r>
    </w:p>
    <w:p w:rsidR="00EA324B" w:rsidRPr="00A63FAF" w:rsidRDefault="00EA324B" w:rsidP="00EA324B">
      <w:pPr>
        <w:pStyle w:val="NormalWeb"/>
        <w:numPr>
          <w:ilvl w:val="0"/>
          <w:numId w:val="7"/>
        </w:numPr>
        <w:shd w:val="clear" w:color="auto" w:fill="FFFFFF"/>
        <w:spacing w:before="0" w:beforeAutospacing="0" w:after="0" w:afterAutospacing="0"/>
        <w:jc w:val="both"/>
        <w:rPr>
          <w:rFonts w:ascii="Calibri" w:eastAsia="Calibri" w:hAnsi="Calibri"/>
          <w:sz w:val="22"/>
          <w:szCs w:val="22"/>
        </w:rPr>
      </w:pPr>
      <w:r w:rsidRPr="00A63FAF">
        <w:rPr>
          <w:rFonts w:ascii="Calibri" w:eastAsia="Calibri" w:hAnsi="Calibri"/>
          <w:sz w:val="22"/>
          <w:szCs w:val="22"/>
        </w:rPr>
        <w:t xml:space="preserve">Se establece como </w:t>
      </w:r>
      <w:r w:rsidRPr="00A63FAF">
        <w:rPr>
          <w:rFonts w:ascii="Calibri" w:eastAsia="Calibri" w:hAnsi="Calibri"/>
          <w:b/>
          <w:sz w:val="22"/>
          <w:szCs w:val="22"/>
        </w:rPr>
        <w:t>criterio de desempate</w:t>
      </w:r>
      <w:r w:rsidRPr="00A63FAF">
        <w:rPr>
          <w:rFonts w:ascii="Calibri" w:eastAsia="Calibri" w:hAnsi="Calibri"/>
          <w:sz w:val="22"/>
          <w:szCs w:val="22"/>
        </w:rPr>
        <w:t xml:space="preserve"> entre las participantes en cualquier tipo de acción comercial, el orden de prelación en la entrega de solicitudes de participación, tomando como referencia la fecha de inscripción completa (incluidos documentos adjuntos) vía web (</w:t>
      </w:r>
      <w:hyperlink r:id="rId11" w:history="1">
        <w:r w:rsidRPr="00A63FAF">
          <w:rPr>
            <w:rStyle w:val="Hipervnculo"/>
            <w:rFonts w:ascii="Calibri" w:eastAsia="Calibri" w:hAnsi="Calibri"/>
            <w:color w:val="auto"/>
            <w:sz w:val="22"/>
            <w:szCs w:val="22"/>
          </w:rPr>
          <w:t>www.extremaduraavante.es</w:t>
        </w:r>
      </w:hyperlink>
      <w:r w:rsidRPr="00A63FAF">
        <w:rPr>
          <w:rFonts w:ascii="Calibri" w:eastAsia="Calibri" w:hAnsi="Calibri"/>
          <w:sz w:val="22"/>
          <w:szCs w:val="22"/>
        </w:rPr>
        <w:t xml:space="preserve">)  </w:t>
      </w:r>
    </w:p>
    <w:p w:rsidR="00EA324B" w:rsidRPr="00A63FAF" w:rsidRDefault="00EA324B" w:rsidP="00EA324B">
      <w:pPr>
        <w:pStyle w:val="NormalWeb"/>
        <w:shd w:val="clear" w:color="auto" w:fill="FFFFFF"/>
        <w:spacing w:before="0" w:beforeAutospacing="0" w:after="0" w:afterAutospacing="0"/>
        <w:ind w:left="720"/>
        <w:jc w:val="both"/>
        <w:rPr>
          <w:rFonts w:ascii="Calibri" w:eastAsia="Calibri" w:hAnsi="Calibri"/>
          <w:sz w:val="22"/>
          <w:szCs w:val="22"/>
        </w:rPr>
      </w:pPr>
    </w:p>
    <w:p w:rsidR="00EA324B" w:rsidRPr="00A63FAF" w:rsidRDefault="00EA324B" w:rsidP="00EA324B">
      <w:pPr>
        <w:pStyle w:val="NormalWeb"/>
        <w:numPr>
          <w:ilvl w:val="0"/>
          <w:numId w:val="7"/>
        </w:numPr>
        <w:shd w:val="clear" w:color="auto" w:fill="FFFFFF"/>
        <w:spacing w:before="0" w:beforeAutospacing="0" w:after="0" w:afterAutospacing="0"/>
        <w:jc w:val="both"/>
        <w:rPr>
          <w:rFonts w:ascii="Calibri" w:hAnsi="Calibri"/>
          <w:sz w:val="22"/>
          <w:szCs w:val="22"/>
        </w:rPr>
      </w:pPr>
      <w:r w:rsidRPr="00A63FAF">
        <w:rPr>
          <w:rFonts w:ascii="Calibri" w:hAnsi="Calibri"/>
          <w:b/>
          <w:sz w:val="22"/>
          <w:szCs w:val="22"/>
        </w:rPr>
        <w:t>Se exceptúa el requisito de fijar un orden de prelación</w:t>
      </w:r>
      <w:r w:rsidRPr="00A63FAF">
        <w:rPr>
          <w:rFonts w:ascii="Calibri" w:hAnsi="Calibri"/>
          <w:sz w:val="22"/>
          <w:szCs w:val="22"/>
        </w:rPr>
        <w:t xml:space="preserve"> entre las solicitudes presentadas que reúnan los requisitos establecidos para el caso de que el número de plazas disponibles en una convocatoria sea suficiente, atendiendo al número de solicitudes una vez finalizado el plazo de presentación.</w:t>
      </w:r>
    </w:p>
    <w:p w:rsidR="00EA324B" w:rsidRPr="00A63FAF" w:rsidRDefault="00EA324B" w:rsidP="00EA324B">
      <w:pPr>
        <w:pStyle w:val="NormalWeb"/>
        <w:shd w:val="clear" w:color="auto" w:fill="FFFFFF"/>
        <w:spacing w:before="0" w:beforeAutospacing="0" w:after="0" w:afterAutospacing="0"/>
        <w:ind w:left="720"/>
        <w:jc w:val="both"/>
        <w:rPr>
          <w:rFonts w:ascii="Calibri" w:hAnsi="Calibri"/>
          <w:sz w:val="22"/>
          <w:szCs w:val="22"/>
        </w:rPr>
      </w:pPr>
    </w:p>
    <w:p w:rsidR="00EA324B" w:rsidRPr="00A63FAF" w:rsidRDefault="00EA324B" w:rsidP="00EA324B">
      <w:pPr>
        <w:pStyle w:val="NormalWeb"/>
        <w:numPr>
          <w:ilvl w:val="0"/>
          <w:numId w:val="7"/>
        </w:numPr>
        <w:shd w:val="clear" w:color="auto" w:fill="FFFFFF"/>
        <w:spacing w:before="0" w:beforeAutospacing="0" w:after="0" w:afterAutospacing="0"/>
        <w:jc w:val="both"/>
        <w:rPr>
          <w:rFonts w:ascii="Calibri" w:hAnsi="Calibri"/>
          <w:sz w:val="22"/>
          <w:szCs w:val="22"/>
        </w:rPr>
      </w:pPr>
      <w:r w:rsidRPr="00A63FAF">
        <w:rPr>
          <w:rFonts w:ascii="Calibri" w:hAnsi="Calibri"/>
          <w:sz w:val="22"/>
          <w:szCs w:val="22"/>
        </w:rPr>
        <w:t>Una vez comenzado el estudio de perfiles de las empresas participantes, si para alguna empresa resulte especialmente difícil su posible entrada en el mercado y/o concertar un número adecuado de reuniones, se le advertiría sobre dicha dificultad, para que decidiera sobre una eventual cancelación de su participación.</w:t>
      </w:r>
    </w:p>
    <w:p w:rsidR="00EA324B" w:rsidRPr="00A63FAF" w:rsidRDefault="00EA324B" w:rsidP="00EA324B">
      <w:pPr>
        <w:pStyle w:val="NormalWeb"/>
        <w:shd w:val="clear" w:color="auto" w:fill="FFFFFF"/>
        <w:spacing w:before="0" w:beforeAutospacing="0" w:after="0" w:afterAutospacing="0"/>
        <w:jc w:val="both"/>
        <w:rPr>
          <w:rFonts w:ascii="Calibri" w:hAnsi="Calibri"/>
          <w:sz w:val="22"/>
          <w:szCs w:val="22"/>
        </w:rPr>
      </w:pPr>
    </w:p>
    <w:p w:rsidR="00EA324B" w:rsidRPr="00A63FAF" w:rsidRDefault="00EA324B" w:rsidP="00EA324B">
      <w:pPr>
        <w:pStyle w:val="NormalWeb"/>
        <w:shd w:val="clear" w:color="auto" w:fill="FFFFFF"/>
        <w:spacing w:before="0" w:beforeAutospacing="0" w:after="0" w:afterAutospacing="0"/>
        <w:jc w:val="both"/>
        <w:rPr>
          <w:rFonts w:ascii="Calibri" w:hAnsi="Calibri"/>
          <w:sz w:val="22"/>
          <w:szCs w:val="22"/>
        </w:rPr>
      </w:pPr>
    </w:p>
    <w:p w:rsidR="00EA324B" w:rsidRPr="00A63FAF" w:rsidRDefault="00EA324B" w:rsidP="00EA324B">
      <w:pPr>
        <w:pStyle w:val="NormalWeb"/>
        <w:shd w:val="clear" w:color="auto" w:fill="FFFFFF"/>
        <w:spacing w:before="0" w:beforeAutospacing="0" w:after="0" w:afterAutospacing="0"/>
        <w:jc w:val="both"/>
        <w:rPr>
          <w:rFonts w:ascii="Calibri" w:hAnsi="Calibri"/>
          <w:sz w:val="22"/>
          <w:szCs w:val="22"/>
        </w:rPr>
      </w:pPr>
      <w:r w:rsidRPr="00A63FAF">
        <w:rPr>
          <w:rFonts w:ascii="Calibri" w:hAnsi="Calibri"/>
          <w:sz w:val="22"/>
          <w:szCs w:val="22"/>
        </w:rPr>
        <w:t>Extremadura Avante, SAP podrá requerir aclaración o subsanación a través de la aportación de documentos, realización de entrevistas o visitas, con el objetivo de facilitar la valoración y acreditar el cumplimiento de los requisitos.</w:t>
      </w:r>
    </w:p>
    <w:p w:rsidR="00EA324B" w:rsidRPr="00770B91" w:rsidRDefault="00EA324B" w:rsidP="00EA324B">
      <w:pPr>
        <w:spacing w:after="0" w:line="240" w:lineRule="auto"/>
        <w:jc w:val="both"/>
        <w:rPr>
          <w:rFonts w:cs="Verdana-BoldItalic"/>
          <w:b/>
          <w:bCs/>
          <w:iCs/>
          <w:highlight w:val="yellow"/>
        </w:rPr>
      </w:pPr>
    </w:p>
    <w:p w:rsidR="00EA324B" w:rsidRPr="00770B91" w:rsidRDefault="00EA324B" w:rsidP="00EA324B">
      <w:pPr>
        <w:spacing w:after="0" w:line="240" w:lineRule="auto"/>
        <w:jc w:val="both"/>
        <w:rPr>
          <w:rFonts w:cs="Verdana-BoldItalic"/>
          <w:b/>
          <w:bCs/>
          <w:iCs/>
          <w:highlight w:val="yellow"/>
        </w:rPr>
      </w:pPr>
    </w:p>
    <w:p w:rsidR="00EA324B" w:rsidRPr="00A63FAF" w:rsidRDefault="00EA324B" w:rsidP="00EA324B">
      <w:pPr>
        <w:pStyle w:val="Prrafodelista"/>
        <w:numPr>
          <w:ilvl w:val="0"/>
          <w:numId w:val="1"/>
        </w:numPr>
        <w:spacing w:after="0" w:line="240" w:lineRule="auto"/>
        <w:jc w:val="both"/>
        <w:rPr>
          <w:rFonts w:cs="Verdana-BoldItalic"/>
          <w:b/>
          <w:bCs/>
          <w:iCs/>
        </w:rPr>
      </w:pPr>
      <w:r w:rsidRPr="00A63FAF">
        <w:rPr>
          <w:rFonts w:cs="Verdana-BoldItalic"/>
          <w:b/>
          <w:bCs/>
          <w:iCs/>
        </w:rPr>
        <w:t xml:space="preserve">PERIODO DE EJECUCIÓN </w:t>
      </w:r>
    </w:p>
    <w:p w:rsidR="00EA324B" w:rsidRPr="00A63FAF" w:rsidRDefault="00EA324B" w:rsidP="00EA324B">
      <w:pPr>
        <w:spacing w:after="0" w:line="240" w:lineRule="auto"/>
        <w:rPr>
          <w:rFonts w:cs="Verdana-BoldItalic"/>
          <w:b/>
          <w:bCs/>
          <w:iCs/>
        </w:rPr>
      </w:pPr>
    </w:p>
    <w:p w:rsidR="00EA324B" w:rsidRPr="00A63FAF" w:rsidRDefault="00EA324B" w:rsidP="00EA324B">
      <w:pPr>
        <w:autoSpaceDE w:val="0"/>
        <w:autoSpaceDN w:val="0"/>
        <w:jc w:val="both"/>
      </w:pPr>
      <w:r w:rsidRPr="00A63FAF">
        <w:t>Desde la confirmación de participación hasta la entrega de la documentación requerida por Extremadura Avante, SAP a la finalización de la acción comercial.</w:t>
      </w:r>
    </w:p>
    <w:p w:rsidR="00EA324B" w:rsidRPr="00A63FAF" w:rsidRDefault="00EA324B" w:rsidP="00EA324B">
      <w:pPr>
        <w:spacing w:after="0" w:line="240" w:lineRule="auto"/>
        <w:jc w:val="both"/>
        <w:rPr>
          <w:rFonts w:cs="Verdana-BoldItalic"/>
          <w:b/>
          <w:bCs/>
          <w:iCs/>
        </w:rPr>
      </w:pPr>
    </w:p>
    <w:p w:rsidR="00EA324B" w:rsidRPr="00A63FAF" w:rsidRDefault="00EA324B" w:rsidP="00EA324B">
      <w:pPr>
        <w:pStyle w:val="Prrafodelista"/>
        <w:numPr>
          <w:ilvl w:val="0"/>
          <w:numId w:val="1"/>
        </w:numPr>
        <w:spacing w:after="0" w:line="240" w:lineRule="auto"/>
        <w:jc w:val="both"/>
        <w:rPr>
          <w:rFonts w:cs="Verdana-BoldItalic"/>
          <w:b/>
          <w:bCs/>
          <w:iCs/>
        </w:rPr>
      </w:pPr>
      <w:r w:rsidRPr="00A63FAF">
        <w:rPr>
          <w:rFonts w:cs="Verdana-BoldItalic"/>
          <w:b/>
          <w:bCs/>
          <w:iCs/>
        </w:rPr>
        <w:t xml:space="preserve">COSTE </w:t>
      </w:r>
      <w:r w:rsidRPr="00A63FAF">
        <w:rPr>
          <w:b/>
        </w:rPr>
        <w:t>DE PARTICIPACIÓN Y FORMA DE PAGO</w:t>
      </w:r>
    </w:p>
    <w:p w:rsidR="00EA324B" w:rsidRPr="00A63FAF" w:rsidRDefault="00EA324B" w:rsidP="00EA324B">
      <w:pPr>
        <w:spacing w:after="0" w:line="240" w:lineRule="auto"/>
        <w:jc w:val="both"/>
        <w:rPr>
          <w:rFonts w:cs="Verdana-BoldItalic"/>
          <w:b/>
          <w:bCs/>
          <w:iCs/>
        </w:rPr>
      </w:pPr>
    </w:p>
    <w:p w:rsidR="00EA324B" w:rsidRPr="00A63FAF" w:rsidRDefault="00EA324B" w:rsidP="00EA324B">
      <w:pPr>
        <w:spacing w:line="240" w:lineRule="auto"/>
        <w:jc w:val="both"/>
        <w:rPr>
          <w:rFonts w:eastAsia="Times New Roman" w:cs="Arial"/>
          <w:lang w:eastAsia="es-ES_tradnl"/>
        </w:rPr>
      </w:pPr>
      <w:r w:rsidRPr="00A63FAF">
        <w:rPr>
          <w:rFonts w:eastAsia="Times New Roman" w:cs="Arial"/>
          <w:lang w:eastAsia="es-ES_tradnl"/>
        </w:rPr>
        <w:t>Tras la consideración de admitido para participar en esta acción comercial, el solicitante deberá INGRESAR o TRANSFERIR una FIANZA a nombre de Extremadura Avante Servicios Avanzados a Pymes, S.L.U. Datos:</w:t>
      </w:r>
    </w:p>
    <w:p w:rsidR="00EA324B" w:rsidRPr="00D42655" w:rsidRDefault="00EA324B" w:rsidP="00EA324B">
      <w:pPr>
        <w:widowControl w:val="0"/>
        <w:numPr>
          <w:ilvl w:val="0"/>
          <w:numId w:val="2"/>
        </w:numPr>
        <w:suppressAutoHyphens/>
        <w:spacing w:after="0" w:line="240" w:lineRule="auto"/>
        <w:jc w:val="both"/>
        <w:rPr>
          <w:rFonts w:eastAsia="Times New Roman" w:cs="Arial"/>
          <w:lang w:eastAsia="es-ES_tradnl"/>
        </w:rPr>
      </w:pPr>
      <w:r w:rsidRPr="00D42655">
        <w:rPr>
          <w:rFonts w:eastAsia="Times New Roman" w:cs="Arial"/>
          <w:lang w:eastAsia="es-ES_tradnl"/>
        </w:rPr>
        <w:t>BENEFICIARIO: Extremadura Avante Servicios Avanzados a Pymes, S.L.U.</w:t>
      </w:r>
    </w:p>
    <w:p w:rsidR="00EA324B" w:rsidRPr="00A63FAF" w:rsidRDefault="00EA324B" w:rsidP="00EA324B">
      <w:pPr>
        <w:widowControl w:val="0"/>
        <w:numPr>
          <w:ilvl w:val="0"/>
          <w:numId w:val="2"/>
        </w:numPr>
        <w:suppressAutoHyphens/>
        <w:spacing w:after="0" w:line="240" w:lineRule="auto"/>
        <w:jc w:val="both"/>
        <w:rPr>
          <w:rFonts w:eastAsia="Times New Roman" w:cs="Arial"/>
          <w:lang w:eastAsia="es-ES_tradnl"/>
        </w:rPr>
      </w:pPr>
      <w:r w:rsidRPr="00A63FAF">
        <w:rPr>
          <w:rFonts w:eastAsia="Times New Roman" w:cs="Arial"/>
          <w:lang w:eastAsia="es-ES_tradnl"/>
        </w:rPr>
        <w:t>Nº IBAN: ES61 / 3001 / 0042 / 91 / 4210004584 de la Caja Almendralejo.</w:t>
      </w:r>
    </w:p>
    <w:p w:rsidR="00EA324B" w:rsidRPr="00F47EF2" w:rsidRDefault="00EA324B" w:rsidP="00EA324B">
      <w:pPr>
        <w:widowControl w:val="0"/>
        <w:numPr>
          <w:ilvl w:val="0"/>
          <w:numId w:val="2"/>
        </w:numPr>
        <w:suppressAutoHyphens/>
        <w:spacing w:after="0" w:line="240" w:lineRule="auto"/>
        <w:jc w:val="both"/>
        <w:rPr>
          <w:rFonts w:eastAsia="Times New Roman" w:cs="Arial"/>
          <w:lang w:eastAsia="es-ES_tradnl"/>
        </w:rPr>
      </w:pPr>
      <w:r w:rsidRPr="00A63FAF">
        <w:rPr>
          <w:rFonts w:eastAsia="Times New Roman" w:cs="Arial"/>
          <w:lang w:eastAsia="es-ES_tradnl"/>
        </w:rPr>
        <w:t xml:space="preserve">CONCEPTO (muy </w:t>
      </w:r>
      <w:r w:rsidRPr="00F47EF2">
        <w:rPr>
          <w:rFonts w:eastAsia="Times New Roman" w:cs="Arial"/>
          <w:lang w:eastAsia="es-ES_tradnl"/>
        </w:rPr>
        <w:t xml:space="preserve">importante): MCD </w:t>
      </w:r>
      <w:r w:rsidR="00C605B4">
        <w:rPr>
          <w:rFonts w:eastAsia="Times New Roman" w:cs="Arial"/>
          <w:lang w:eastAsia="es-ES_tradnl"/>
        </w:rPr>
        <w:t>R. UNIDO</w:t>
      </w:r>
      <w:r w:rsidRPr="00F47EF2">
        <w:rPr>
          <w:rFonts w:eastAsia="Times New Roman" w:cs="Arial"/>
          <w:lang w:eastAsia="es-ES_tradnl"/>
        </w:rPr>
        <w:t xml:space="preserve"> 2017 + NOMBRE DE SU EMPRESA</w:t>
      </w:r>
    </w:p>
    <w:p w:rsidR="00EA324B" w:rsidRPr="00D42655" w:rsidRDefault="00A63FAF" w:rsidP="00EA324B">
      <w:pPr>
        <w:widowControl w:val="0"/>
        <w:numPr>
          <w:ilvl w:val="0"/>
          <w:numId w:val="2"/>
        </w:numPr>
        <w:suppressAutoHyphens/>
        <w:spacing w:after="0" w:line="240" w:lineRule="auto"/>
        <w:jc w:val="both"/>
        <w:rPr>
          <w:rFonts w:eastAsia="Times New Roman" w:cs="Arial"/>
          <w:lang w:eastAsia="es-ES_tradnl"/>
        </w:rPr>
      </w:pPr>
      <w:r w:rsidRPr="00D42655">
        <w:rPr>
          <w:rFonts w:eastAsia="Times New Roman" w:cs="Arial"/>
          <w:lang w:eastAsia="es-ES_tradnl"/>
        </w:rPr>
        <w:t xml:space="preserve">CANTIDAD FIANZA: </w:t>
      </w:r>
      <w:r w:rsidR="00F47EF2" w:rsidRPr="00D42655">
        <w:rPr>
          <w:rFonts w:eastAsia="Times New Roman" w:cs="Arial"/>
          <w:lang w:eastAsia="es-ES_tradnl"/>
        </w:rPr>
        <w:t>5</w:t>
      </w:r>
      <w:r w:rsidR="00EA324B" w:rsidRPr="00D42655">
        <w:rPr>
          <w:rFonts w:eastAsia="Times New Roman" w:cs="Arial"/>
          <w:lang w:eastAsia="es-ES_tradnl"/>
        </w:rPr>
        <w:t xml:space="preserve">00,00 € </w:t>
      </w:r>
    </w:p>
    <w:p w:rsidR="00EA324B" w:rsidRPr="00A63FAF" w:rsidRDefault="00EA324B" w:rsidP="00EA324B">
      <w:pPr>
        <w:widowControl w:val="0"/>
        <w:numPr>
          <w:ilvl w:val="0"/>
          <w:numId w:val="2"/>
        </w:numPr>
        <w:suppressAutoHyphens/>
        <w:spacing w:after="0" w:line="240" w:lineRule="auto"/>
        <w:jc w:val="both"/>
        <w:rPr>
          <w:rFonts w:eastAsia="Times New Roman" w:cs="Arial"/>
          <w:lang w:eastAsia="es-ES_tradnl"/>
        </w:rPr>
      </w:pPr>
      <w:r w:rsidRPr="00A63FAF">
        <w:rPr>
          <w:rFonts w:eastAsia="Times New Roman" w:cs="Arial"/>
          <w:lang w:eastAsia="es-ES_tradnl"/>
        </w:rPr>
        <w:t xml:space="preserve">Enviar en plazo justificante de transferencia al siguiente correo electrónico: </w:t>
      </w:r>
      <w:hyperlink r:id="rId12" w:history="1">
        <w:r w:rsidR="009E12F6" w:rsidRPr="00F803AB">
          <w:rPr>
            <w:rStyle w:val="Hipervnculo"/>
            <w:rFonts w:asciiTheme="minorHAnsi" w:eastAsia="Times New Roman" w:hAnsiTheme="minorHAnsi" w:cs="Arial"/>
            <w:sz w:val="22"/>
            <w:lang w:eastAsia="es-ES_tradnl"/>
          </w:rPr>
          <w:t>irene.alzas@extremaduraavante.es</w:t>
        </w:r>
      </w:hyperlink>
    </w:p>
    <w:p w:rsidR="00EA324B" w:rsidRPr="00770B91" w:rsidRDefault="00EA324B" w:rsidP="00EA324B">
      <w:pPr>
        <w:widowControl w:val="0"/>
        <w:suppressAutoHyphens/>
        <w:spacing w:after="0" w:line="240" w:lineRule="auto"/>
        <w:ind w:left="720"/>
        <w:jc w:val="both"/>
        <w:rPr>
          <w:rFonts w:eastAsia="Times New Roman" w:cs="Arial"/>
          <w:highlight w:val="yellow"/>
          <w:lang w:eastAsia="es-ES_tradnl"/>
        </w:rPr>
      </w:pPr>
    </w:p>
    <w:p w:rsidR="00E44199" w:rsidRDefault="00E44199" w:rsidP="00E44199">
      <w:pPr>
        <w:pStyle w:val="Prrafodelista"/>
        <w:spacing w:after="0" w:line="240" w:lineRule="auto"/>
        <w:jc w:val="both"/>
        <w:rPr>
          <w:rFonts w:cs="Verdana-BoldItalic"/>
          <w:b/>
          <w:bCs/>
          <w:iCs/>
        </w:rPr>
      </w:pPr>
    </w:p>
    <w:p w:rsidR="00EA324B" w:rsidRPr="00A63FAF" w:rsidRDefault="00EA324B" w:rsidP="00EA324B">
      <w:pPr>
        <w:pStyle w:val="Prrafodelista"/>
        <w:numPr>
          <w:ilvl w:val="0"/>
          <w:numId w:val="1"/>
        </w:numPr>
        <w:spacing w:after="0" w:line="240" w:lineRule="auto"/>
        <w:jc w:val="both"/>
        <w:rPr>
          <w:rFonts w:cs="Verdana-BoldItalic"/>
          <w:b/>
          <w:bCs/>
          <w:iCs/>
        </w:rPr>
      </w:pPr>
      <w:r w:rsidRPr="00A63FAF">
        <w:rPr>
          <w:rFonts w:cs="Verdana-BoldItalic"/>
          <w:b/>
          <w:bCs/>
          <w:iCs/>
        </w:rPr>
        <w:t>CONDICIONES DE PARTICIPACIÓN</w:t>
      </w:r>
    </w:p>
    <w:p w:rsidR="00EA324B" w:rsidRPr="00A63FAF" w:rsidRDefault="00EA324B" w:rsidP="00EA324B">
      <w:pPr>
        <w:pStyle w:val="Prrafodelista"/>
        <w:spacing w:after="0" w:line="240" w:lineRule="auto"/>
        <w:jc w:val="both"/>
        <w:rPr>
          <w:rFonts w:cs="Verdana-BoldItalic"/>
          <w:b/>
          <w:bCs/>
          <w:iCs/>
        </w:rPr>
      </w:pPr>
    </w:p>
    <w:p w:rsidR="00EA324B" w:rsidRPr="00A63FAF" w:rsidRDefault="00EA324B" w:rsidP="00EA324B">
      <w:pPr>
        <w:spacing w:line="240" w:lineRule="auto"/>
        <w:jc w:val="both"/>
        <w:rPr>
          <w:rFonts w:eastAsia="Times New Roman" w:cs="Arial"/>
          <w:lang w:eastAsia="es-ES_tradnl"/>
        </w:rPr>
      </w:pPr>
      <w:r w:rsidRPr="00A63FAF">
        <w:rPr>
          <w:rFonts w:eastAsia="Times New Roman" w:cs="Arial"/>
          <w:lang w:eastAsia="es-ES_tradnl"/>
        </w:rPr>
        <w:t>Una vez que Extremadura Avante, SAP haya comunicado la admisión en la acción comercial a los solicitantes y estos hayan hecho efectivo el pago de la fianza correspondiente, esta no se devolverá en cualquiera de los siguientes casos:</w:t>
      </w:r>
      <w:r w:rsidRPr="00A63FAF">
        <w:rPr>
          <w:u w:val="single"/>
        </w:rPr>
        <w:t xml:space="preserve"> </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No participación en la acción promocional.</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No asistencia a las reuniones en destino, sin adecuada justificación y aviso previo.</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 xml:space="preserve">Cancelación de la misión, una vez que se hayan realizado las reservas y se haya incurrido en gastos. </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No cumplimentación del cuestionario de satisfacción en todos sus apartados y de forma completa y/u otro tipo de documentación solicitada.</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No entregar tarjeta de embarque original o fotografía de la misma (ida y vuelta).</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No enviar fotos con los logos FEDER que justifiquen la participación de la empresa en la acción.</w:t>
      </w:r>
    </w:p>
    <w:p w:rsidR="00EA324B" w:rsidRPr="00A63FAF" w:rsidRDefault="00EA324B" w:rsidP="00EA324B">
      <w:pPr>
        <w:pStyle w:val="Sinespaciado"/>
        <w:ind w:left="75" w:firstLine="285"/>
        <w:jc w:val="both"/>
      </w:pPr>
    </w:p>
    <w:p w:rsidR="00EA324B" w:rsidRPr="00A63FAF" w:rsidRDefault="00EA324B" w:rsidP="00EA324B">
      <w:pPr>
        <w:pStyle w:val="Sinespaciado"/>
        <w:jc w:val="both"/>
        <w:rPr>
          <w:rFonts w:cs="Arial"/>
          <w:lang w:eastAsia="es-ES_tradnl"/>
        </w:rPr>
      </w:pPr>
      <w:r w:rsidRPr="00A63FAF">
        <w:rPr>
          <w:rFonts w:cs="Arial"/>
          <w:lang w:eastAsia="es-ES_tradnl"/>
        </w:rPr>
        <w:t xml:space="preserve">En caso de que la empresa extremeña no pueda finalmente participar a esta acción por causa mayor, deberá justificar dicha ausencia para la devolución de la fianza. Se podrá acreditar única y exclusivamente en estos casos: </w:t>
      </w:r>
    </w:p>
    <w:p w:rsidR="00EA324B" w:rsidRPr="00A63FAF" w:rsidRDefault="00EA324B" w:rsidP="00EA324B">
      <w:pPr>
        <w:pStyle w:val="Sinespaciado"/>
        <w:jc w:val="both"/>
      </w:pP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Por enfermedad u otra circunstancia relacionada con la salud de la persona que iba a realizar el viaje comercial: Mediante certificado hospitalario que lo justifique y recomendación de no viajar.</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 xml:space="preserve">En caso de defunción de un familiar de primer o segundo grado, mediante certificado de defunción. </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Variación sustancial de las condiciones de la convocatoria (mercado, ciudad, servicios o fechas).</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Falta de interés por el producto o servicios ofertado por la empresa extremeña.</w:t>
      </w:r>
    </w:p>
    <w:p w:rsidR="00EA324B" w:rsidRPr="00A63FAF" w:rsidRDefault="00EA324B" w:rsidP="00EA324B">
      <w:pPr>
        <w:pStyle w:val="Sinespaciado"/>
        <w:ind w:left="720"/>
        <w:jc w:val="both"/>
        <w:rPr>
          <w:rFonts w:cs="Arial"/>
          <w:lang w:eastAsia="es-ES_tradnl"/>
        </w:rPr>
      </w:pPr>
    </w:p>
    <w:p w:rsidR="00EA324B" w:rsidRPr="00A63FAF" w:rsidRDefault="00EA324B" w:rsidP="00EA324B">
      <w:pPr>
        <w:pStyle w:val="Sinespaciado"/>
        <w:jc w:val="both"/>
        <w:rPr>
          <w:rFonts w:cs="Arial"/>
          <w:lang w:eastAsia="es-ES_tradnl"/>
        </w:rPr>
      </w:pPr>
      <w:r w:rsidRPr="00A63FAF">
        <w:rPr>
          <w:rFonts w:cs="Arial"/>
          <w:lang w:eastAsia="es-ES_tradnl"/>
        </w:rPr>
        <w:t>Fuera de estas circunstancias, se procederá al cobro efectivo de la fianza, y a la correspondiente facturación por el servicio.</w:t>
      </w:r>
    </w:p>
    <w:p w:rsidR="00EA324B" w:rsidRPr="00A63FAF" w:rsidRDefault="00EA324B" w:rsidP="00EA324B">
      <w:pPr>
        <w:spacing w:line="240" w:lineRule="auto"/>
        <w:jc w:val="both"/>
        <w:rPr>
          <w:rFonts w:eastAsia="Times New Roman" w:cs="Arial"/>
          <w:i/>
          <w:color w:val="FF0000"/>
          <w:lang w:eastAsia="es-ES_tradnl"/>
        </w:rPr>
      </w:pPr>
    </w:p>
    <w:p w:rsidR="00EA324B" w:rsidRPr="00A63FAF" w:rsidRDefault="00EA324B" w:rsidP="00EA324B">
      <w:pPr>
        <w:pStyle w:val="Prrafodelista"/>
        <w:numPr>
          <w:ilvl w:val="0"/>
          <w:numId w:val="1"/>
        </w:numPr>
        <w:spacing w:after="0" w:line="240" w:lineRule="auto"/>
        <w:jc w:val="both"/>
        <w:rPr>
          <w:rFonts w:cs="Verdana-BoldItalic"/>
          <w:b/>
          <w:bCs/>
          <w:iCs/>
        </w:rPr>
      </w:pPr>
      <w:r w:rsidRPr="00A63FAF">
        <w:rPr>
          <w:rFonts w:cs="Verdana-BoldItalic"/>
          <w:b/>
          <w:bCs/>
          <w:iCs/>
        </w:rPr>
        <w:t xml:space="preserve">PUBLICIDAD </w:t>
      </w:r>
    </w:p>
    <w:p w:rsidR="00EA324B" w:rsidRPr="00A63FAF" w:rsidRDefault="00EA324B" w:rsidP="00EA324B">
      <w:pPr>
        <w:spacing w:after="0" w:line="240" w:lineRule="auto"/>
        <w:ind w:left="360"/>
        <w:jc w:val="both"/>
        <w:rPr>
          <w:rFonts w:cs="Verdana-BoldItalic"/>
          <w:b/>
          <w:bCs/>
          <w:iCs/>
        </w:rPr>
      </w:pPr>
    </w:p>
    <w:p w:rsidR="00EA324B" w:rsidRPr="00A63FAF" w:rsidRDefault="00EA324B" w:rsidP="00EA324B">
      <w:pPr>
        <w:shd w:val="clear" w:color="auto" w:fill="FFFFFF"/>
        <w:spacing w:after="0" w:line="240" w:lineRule="auto"/>
        <w:jc w:val="both"/>
        <w:rPr>
          <w:rFonts w:cs="Verdana-BoldItalic"/>
          <w:bCs/>
          <w:iCs/>
        </w:rPr>
      </w:pPr>
      <w:r w:rsidRPr="00A63FAF">
        <w:rPr>
          <w:rFonts w:cs="Verdana-BoldItalic"/>
          <w:bCs/>
          <w:iCs/>
        </w:rPr>
        <w:t xml:space="preserve">Toda la documentación relacionada con la acción comercial, junto con el resto de documentación se publicará en la página web de la sociedad, a través del enlace  </w:t>
      </w:r>
      <w:hyperlink r:id="rId13" w:history="1">
        <w:r w:rsidRPr="00A63FAF">
          <w:rPr>
            <w:rStyle w:val="Hipervnculo"/>
            <w:rFonts w:asciiTheme="minorHAnsi" w:hAnsiTheme="minorHAnsi" w:cs="Verdana-BoldItalic"/>
            <w:bCs/>
            <w:iCs/>
            <w:sz w:val="22"/>
          </w:rPr>
          <w:t>www.extremaduraavante.es</w:t>
        </w:r>
      </w:hyperlink>
      <w:r w:rsidRPr="00A63FAF">
        <w:rPr>
          <w:rFonts w:cs="Verdana-BoldItalic"/>
          <w:bCs/>
          <w:iCs/>
        </w:rPr>
        <w:t>.</w:t>
      </w:r>
    </w:p>
    <w:p w:rsidR="00EA324B" w:rsidRPr="00A63FAF" w:rsidRDefault="00EA324B" w:rsidP="00EA324B">
      <w:pPr>
        <w:shd w:val="clear" w:color="auto" w:fill="FFFFFF"/>
        <w:spacing w:after="0" w:line="240" w:lineRule="auto"/>
        <w:jc w:val="both"/>
        <w:rPr>
          <w:rFonts w:cs="Verdana-BoldItalic"/>
          <w:bCs/>
          <w:iCs/>
        </w:rPr>
      </w:pPr>
    </w:p>
    <w:p w:rsidR="00EA324B" w:rsidRPr="00A63FAF" w:rsidRDefault="00C605B4" w:rsidP="00EA324B">
      <w:pPr>
        <w:jc w:val="both"/>
        <w:rPr>
          <w:rFonts w:cs="Verdana-BoldItalic"/>
          <w:bCs/>
          <w:iCs/>
        </w:rPr>
      </w:pPr>
      <w:r w:rsidRPr="00A63FAF">
        <w:rPr>
          <w:rFonts w:cs="Verdana-BoldItalic"/>
          <w:bCs/>
          <w:iCs/>
        </w:rPr>
        <w:t>Además,</w:t>
      </w:r>
      <w:r w:rsidR="00EA324B" w:rsidRPr="00A63FAF">
        <w:rPr>
          <w:rFonts w:cs="Verdana-BoldItalic"/>
          <w:bCs/>
          <w:iCs/>
        </w:rPr>
        <w:t xml:space="preserve"> se dará difusión de la misma a través de la Newsletter oficial del grupo Extremadura Avante. </w:t>
      </w:r>
    </w:p>
    <w:p w:rsidR="00EA324B" w:rsidRPr="00A63FAF" w:rsidRDefault="00EA324B" w:rsidP="00EA324B">
      <w:pPr>
        <w:shd w:val="clear" w:color="auto" w:fill="FFFFFF"/>
        <w:spacing w:after="0" w:line="240" w:lineRule="auto"/>
        <w:jc w:val="both"/>
        <w:rPr>
          <w:rFonts w:cs="Verdana-BoldItalic"/>
          <w:bCs/>
          <w:iCs/>
        </w:rPr>
      </w:pPr>
    </w:p>
    <w:p w:rsidR="00EA324B" w:rsidRPr="00A63FAF" w:rsidRDefault="00EA324B" w:rsidP="00EA324B">
      <w:pPr>
        <w:pStyle w:val="Prrafodelista"/>
        <w:numPr>
          <w:ilvl w:val="0"/>
          <w:numId w:val="1"/>
        </w:numPr>
        <w:spacing w:after="0" w:line="240" w:lineRule="auto"/>
        <w:jc w:val="both"/>
        <w:rPr>
          <w:rFonts w:cs="Verdana-BoldItalic"/>
          <w:b/>
          <w:bCs/>
          <w:iCs/>
        </w:rPr>
      </w:pPr>
      <w:bookmarkStart w:id="1" w:name="contacto"/>
      <w:bookmarkEnd w:id="1"/>
      <w:r w:rsidRPr="00A63FAF">
        <w:rPr>
          <w:rFonts w:cs="Verdana-BoldItalic"/>
          <w:b/>
          <w:bCs/>
          <w:iCs/>
        </w:rPr>
        <w:t>FINANCIACIÓN</w:t>
      </w:r>
    </w:p>
    <w:p w:rsidR="00EA324B" w:rsidRPr="00A63FAF" w:rsidRDefault="00EA324B" w:rsidP="00EA324B">
      <w:pPr>
        <w:pStyle w:val="Prrafodelista"/>
        <w:spacing w:after="0" w:line="240" w:lineRule="auto"/>
        <w:jc w:val="both"/>
        <w:rPr>
          <w:rFonts w:cs="Verdana-BoldItalic"/>
          <w:bCs/>
          <w:iCs/>
        </w:rPr>
      </w:pPr>
    </w:p>
    <w:p w:rsidR="00EA324B" w:rsidRPr="00A63FAF" w:rsidRDefault="00EA324B" w:rsidP="00EA324B">
      <w:pPr>
        <w:jc w:val="both"/>
        <w:rPr>
          <w:rFonts w:cs="Arial"/>
          <w:lang w:eastAsia="es-ES_tradnl"/>
        </w:rPr>
      </w:pPr>
      <w:r w:rsidRPr="00A63FAF">
        <w:rPr>
          <w:rFonts w:cs="Arial"/>
          <w:lang w:eastAsia="es-ES_tradnl"/>
        </w:rPr>
        <w:t>La contratación del servicio se ampara en la transferencia presupuestaria para la ejecución del proyecto TE: “EXTREMADURA AVANTE SERVICIOS AVANZADOS A LA PYME. INTERNACIONALIZACIÓN EMPRESA EXTREMEÑA” que figura en la Ley 1/2017, de 28 de Enero, de Presupuestos Generales de la Comunidad Autónoma de Extremadura para 2017, Sección 14 “Consejería de Economía e Infraestructuras”, en el servicio 03 “Secretaría General de Economía y Comercio” y en el programa 341A “Comercio de calidad y Artesanía Extremeña” a favor de la sociedad “Extremadura Avante, SAP”, con cargo a la Aplicación Presupuestaria 2017.14.03.341A.743.00, Superproyecto 2015.14.03.9007 “3.4.1. PROMOVER EL CRECIMIENTO Y CONSOLIDACIÓN DE PYMES (FINANCIACIÓN, TECNOLOGÍA Y SERVICIOS AVANZADOS”, Proyecto 2015.14.03.0008 TE: EXTREMADURA AVANTE SERVICIOS AVANZADOS A LA PYME. INTERNACIONALIZACIÓN EMPRESA EXTREMEÑA”.</w:t>
      </w:r>
    </w:p>
    <w:p w:rsidR="00EA324B" w:rsidRDefault="00EA324B" w:rsidP="00EA324B">
      <w:pPr>
        <w:jc w:val="both"/>
        <w:rPr>
          <w:lang w:eastAsia="es-ES_tradnl"/>
        </w:rPr>
      </w:pPr>
      <w:r w:rsidRPr="00A63FAF">
        <w:rPr>
          <w:lang w:eastAsia="es-ES_tradnl"/>
        </w:rPr>
        <w:t>La transferencia está cofinanciada en un 80% por Fondo FEDER: Programa Operativo FEDER de Extremadura 2014-2020 y se encuadra en el Eje Prioritario 3 "Mejorar la competitividad de las PYME, del sector agrícola (en el caso del FEADER) y del sector de la pesca y la acuicultura (en el caso del FEMP)", prioridad de la Inversión 3.4 " Apoyo a la capacidad de las PYME para crecer en los mercados regionales, nacionales e internacionales y en los procesos de innovación", Objetivo específico 3.4.1. "Promover el crecimiento y la consolidación de las PYME, en particular mejorando su financiación, tecnología y acceso a servicios de apoyo avanzados; incluyendo los sectores agrícola, pesquero, marino, marítimo, turístico, cultural, comercial y de rehabilitación de edificación, así como a las PYME y personas autónomas dedicados al comercio minorista o venta ambulante".</w:t>
      </w:r>
    </w:p>
    <w:p w:rsidR="00D65BE3" w:rsidRPr="00A63FAF" w:rsidRDefault="00D65BE3" w:rsidP="00EA324B">
      <w:pPr>
        <w:jc w:val="both"/>
        <w:rPr>
          <w:lang w:eastAsia="es-ES_tradnl"/>
        </w:rPr>
      </w:pPr>
    </w:p>
    <w:p w:rsidR="00EA324B" w:rsidRPr="00A63FAF" w:rsidRDefault="00EA324B" w:rsidP="00EA324B">
      <w:pPr>
        <w:shd w:val="clear" w:color="auto" w:fill="FFFFFF"/>
        <w:spacing w:after="0" w:line="240" w:lineRule="auto"/>
        <w:jc w:val="both"/>
        <w:rPr>
          <w:rFonts w:cs="Verdana-BoldItalic"/>
          <w:bCs/>
          <w:iCs/>
        </w:rPr>
      </w:pPr>
    </w:p>
    <w:p w:rsidR="00EA324B" w:rsidRPr="00A63FAF" w:rsidRDefault="00EA324B" w:rsidP="00EA324B">
      <w:pPr>
        <w:pStyle w:val="Prrafodelista"/>
        <w:numPr>
          <w:ilvl w:val="0"/>
          <w:numId w:val="1"/>
        </w:numPr>
        <w:spacing w:after="0" w:line="240" w:lineRule="auto"/>
        <w:jc w:val="both"/>
        <w:rPr>
          <w:rFonts w:cs="Verdana-BoldItalic"/>
          <w:b/>
          <w:bCs/>
          <w:iCs/>
        </w:rPr>
      </w:pPr>
      <w:r w:rsidRPr="00A63FAF">
        <w:rPr>
          <w:rFonts w:cs="Verdana-BoldItalic"/>
          <w:b/>
          <w:bCs/>
          <w:iCs/>
        </w:rPr>
        <w:t>CONTACTO</w:t>
      </w:r>
    </w:p>
    <w:p w:rsidR="00EA324B" w:rsidRPr="00A63FAF" w:rsidRDefault="00EA324B" w:rsidP="00EA324B">
      <w:pPr>
        <w:pStyle w:val="Prrafodelista"/>
        <w:spacing w:after="0" w:line="240" w:lineRule="auto"/>
        <w:jc w:val="both"/>
        <w:rPr>
          <w:rFonts w:cs="Verdana-BoldItalic"/>
          <w:bCs/>
          <w:iCs/>
        </w:rPr>
      </w:pPr>
    </w:p>
    <w:p w:rsidR="00EA324B" w:rsidRPr="00A63FAF" w:rsidRDefault="00EA324B" w:rsidP="00EA324B">
      <w:pPr>
        <w:pStyle w:val="Sinespaciado"/>
        <w:rPr>
          <w:rFonts w:asciiTheme="minorHAnsi" w:hAnsiTheme="minorHAnsi"/>
        </w:rPr>
      </w:pPr>
      <w:r w:rsidRPr="00A63FAF">
        <w:rPr>
          <w:rFonts w:asciiTheme="minorHAnsi" w:hAnsiTheme="minorHAnsi"/>
        </w:rPr>
        <w:t>Para más información:</w:t>
      </w:r>
    </w:p>
    <w:p w:rsidR="00EA324B" w:rsidRPr="00A63FAF" w:rsidRDefault="00457F06" w:rsidP="00EA324B">
      <w:pPr>
        <w:pStyle w:val="Sinespaciado"/>
        <w:rPr>
          <w:rFonts w:asciiTheme="minorHAnsi" w:hAnsiTheme="minorHAnsi" w:cs="Arial"/>
          <w:lang w:val="en-US" w:eastAsia="es-ES_tradnl"/>
        </w:rPr>
      </w:pPr>
      <w:r>
        <w:rPr>
          <w:rFonts w:asciiTheme="minorHAnsi" w:hAnsiTheme="minorHAnsi" w:cs="Arial"/>
          <w:lang w:val="en-US" w:eastAsia="es-ES_tradnl"/>
        </w:rPr>
        <w:t>Irene Alzas</w:t>
      </w:r>
    </w:p>
    <w:p w:rsidR="00EA324B" w:rsidRPr="00A63FAF" w:rsidRDefault="00D671D9" w:rsidP="00EA324B">
      <w:pPr>
        <w:pStyle w:val="Sinespaciado"/>
        <w:rPr>
          <w:rFonts w:asciiTheme="minorHAnsi" w:hAnsiTheme="minorHAnsi" w:cs="Arial"/>
          <w:lang w:val="en-US" w:eastAsia="es-ES_tradnl"/>
        </w:rPr>
      </w:pPr>
      <w:hyperlink r:id="rId14" w:history="1">
        <w:r w:rsidR="00457F06" w:rsidRPr="00F803AB">
          <w:rPr>
            <w:rStyle w:val="Hipervnculo"/>
            <w:rFonts w:asciiTheme="minorHAnsi" w:hAnsiTheme="minorHAnsi" w:cs="Arial"/>
            <w:sz w:val="22"/>
            <w:lang w:val="en-US" w:eastAsia="es-ES_tradnl"/>
          </w:rPr>
          <w:t>Irene.alzas@extremaduraavante.es</w:t>
        </w:r>
      </w:hyperlink>
      <w:r w:rsidR="00EA324B" w:rsidRPr="00A63FAF">
        <w:rPr>
          <w:rFonts w:asciiTheme="minorHAnsi" w:hAnsiTheme="minorHAnsi" w:cs="Arial"/>
          <w:lang w:val="en-US" w:eastAsia="es-ES_tradnl"/>
        </w:rPr>
        <w:t xml:space="preserve"> </w:t>
      </w:r>
    </w:p>
    <w:p w:rsidR="00EA324B" w:rsidRPr="00EA324B" w:rsidRDefault="00EA324B" w:rsidP="00EA324B">
      <w:pPr>
        <w:pStyle w:val="Sinespaciado"/>
        <w:rPr>
          <w:rFonts w:asciiTheme="minorHAnsi" w:hAnsiTheme="minorHAnsi" w:cs="Arial"/>
          <w:lang w:eastAsia="es-ES_tradnl"/>
        </w:rPr>
      </w:pPr>
      <w:r w:rsidRPr="00A63FAF">
        <w:rPr>
          <w:rFonts w:asciiTheme="minorHAnsi" w:hAnsiTheme="minorHAnsi" w:cs="Arial"/>
          <w:lang w:eastAsia="es-ES_tradnl"/>
        </w:rPr>
        <w:t>Tfno.: +34 924 319 159</w:t>
      </w:r>
    </w:p>
    <w:p w:rsidR="00A355C8" w:rsidRPr="00EA324B" w:rsidRDefault="00A355C8" w:rsidP="00EA324B"/>
    <w:sectPr w:rsidR="00A355C8" w:rsidRPr="00EA324B" w:rsidSect="00A355C8">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1D9" w:rsidRDefault="00D671D9" w:rsidP="00A355C8">
      <w:pPr>
        <w:spacing w:after="0" w:line="240" w:lineRule="auto"/>
      </w:pPr>
      <w:r>
        <w:separator/>
      </w:r>
    </w:p>
  </w:endnote>
  <w:endnote w:type="continuationSeparator" w:id="0">
    <w:p w:rsidR="00D671D9" w:rsidRDefault="00D671D9" w:rsidP="00A35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DejaVu Sans">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BoldItalic">
    <w:charset w:val="00"/>
    <w:family w:val="auto"/>
    <w:pitch w:val="variable"/>
    <w:sig w:usb0="A10006FF" w:usb1="4000205B" w:usb2="0000001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2EE" w:rsidRDefault="007052E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3FF" w:rsidRDefault="000B13FF" w:rsidP="00A355C8">
    <w:pPr>
      <w:pStyle w:val="Encabezado"/>
      <w:rPr>
        <w:i/>
        <w:sz w:val="20"/>
        <w:szCs w:val="20"/>
      </w:rPr>
    </w:pPr>
  </w:p>
  <w:p w:rsidR="000B13FF" w:rsidRDefault="000B13FF" w:rsidP="00A355C8">
    <w:pPr>
      <w:pStyle w:val="Encabezado"/>
      <w:jc w:val="center"/>
      <w:rPr>
        <w:i/>
        <w:sz w:val="20"/>
        <w:szCs w:val="20"/>
      </w:rPr>
    </w:pPr>
    <w:r>
      <w:rPr>
        <w:i/>
        <w:noProof/>
        <w:sz w:val="20"/>
        <w:szCs w:val="20"/>
        <w:lang w:eastAsia="es-ES"/>
      </w:rPr>
      <w:drawing>
        <wp:anchor distT="0" distB="0" distL="114300" distR="114300" simplePos="0" relativeHeight="251657216" behindDoc="0" locked="0" layoutInCell="1" allowOverlap="1">
          <wp:simplePos x="0" y="0"/>
          <wp:positionH relativeFrom="column">
            <wp:posOffset>-184785</wp:posOffset>
          </wp:positionH>
          <wp:positionV relativeFrom="paragraph">
            <wp:posOffset>132715</wp:posOffset>
          </wp:positionV>
          <wp:extent cx="752475" cy="666750"/>
          <wp:effectExtent l="19050" t="0" r="9525" b="0"/>
          <wp:wrapNone/>
          <wp:docPr id="5" name="0 Imagen" descr="logosUEExtremadura-posi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sUEExtremadura-positivo.png"/>
                  <pic:cNvPicPr>
                    <a:picLocks noChangeAspect="1" noChangeArrowheads="1"/>
                  </pic:cNvPicPr>
                </pic:nvPicPr>
                <pic:blipFill>
                  <a:blip r:embed="rId1"/>
                  <a:srcRect/>
                  <a:stretch>
                    <a:fillRect/>
                  </a:stretch>
                </pic:blipFill>
                <pic:spPr bwMode="auto">
                  <a:xfrm>
                    <a:off x="0" y="0"/>
                    <a:ext cx="752475" cy="666750"/>
                  </a:xfrm>
                  <a:prstGeom prst="rect">
                    <a:avLst/>
                  </a:prstGeom>
                  <a:noFill/>
                  <a:ln w="9525">
                    <a:noFill/>
                    <a:miter lim="800000"/>
                    <a:headEnd/>
                    <a:tailEnd/>
                  </a:ln>
                </pic:spPr>
              </pic:pic>
            </a:graphicData>
          </a:graphic>
        </wp:anchor>
      </w:drawing>
    </w:r>
  </w:p>
  <w:p w:rsidR="000B13FF" w:rsidRDefault="000B13FF" w:rsidP="00A355C8">
    <w:pPr>
      <w:pStyle w:val="Encabezado"/>
      <w:jc w:val="center"/>
      <w:rPr>
        <w:i/>
        <w:sz w:val="20"/>
        <w:szCs w:val="20"/>
      </w:rPr>
    </w:pPr>
    <w:r>
      <w:rPr>
        <w:i/>
        <w:noProof/>
        <w:sz w:val="20"/>
        <w:szCs w:val="20"/>
        <w:lang w:eastAsia="es-ES"/>
      </w:rPr>
      <w:drawing>
        <wp:anchor distT="0" distB="0" distL="114300" distR="114300" simplePos="0" relativeHeight="251659264" behindDoc="0" locked="0" layoutInCell="1" allowOverlap="1">
          <wp:simplePos x="0" y="0"/>
          <wp:positionH relativeFrom="column">
            <wp:posOffset>4415790</wp:posOffset>
          </wp:positionH>
          <wp:positionV relativeFrom="paragraph">
            <wp:posOffset>66040</wp:posOffset>
          </wp:positionV>
          <wp:extent cx="1323975" cy="457200"/>
          <wp:effectExtent l="19050" t="0" r="9525" b="0"/>
          <wp:wrapNone/>
          <wp:docPr id="6" name="2 Imagen" descr="UEtextoWeb-FE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UEtextoWeb-FEDER.png"/>
                  <pic:cNvPicPr>
                    <a:picLocks noChangeAspect="1" noChangeArrowheads="1"/>
                  </pic:cNvPicPr>
                </pic:nvPicPr>
                <pic:blipFill>
                  <a:blip r:embed="rId2"/>
                  <a:srcRect/>
                  <a:stretch>
                    <a:fillRect/>
                  </a:stretch>
                </pic:blipFill>
                <pic:spPr bwMode="auto">
                  <a:xfrm>
                    <a:off x="0" y="0"/>
                    <a:ext cx="1323975" cy="457200"/>
                  </a:xfrm>
                  <a:prstGeom prst="rect">
                    <a:avLst/>
                  </a:prstGeom>
                  <a:noFill/>
                  <a:ln w="9525">
                    <a:noFill/>
                    <a:miter lim="800000"/>
                    <a:headEnd/>
                    <a:tailEnd/>
                  </a:ln>
                </pic:spPr>
              </pic:pic>
            </a:graphicData>
          </a:graphic>
        </wp:anchor>
      </w:drawing>
    </w:r>
  </w:p>
  <w:p w:rsidR="000B13FF" w:rsidRPr="003E3777" w:rsidRDefault="000B13FF" w:rsidP="00A355C8">
    <w:pPr>
      <w:pStyle w:val="Encabezado"/>
      <w:jc w:val="center"/>
      <w:rPr>
        <w:i/>
        <w:sz w:val="20"/>
        <w:szCs w:val="20"/>
      </w:rPr>
    </w:pPr>
    <w:r w:rsidRPr="003E3777">
      <w:rPr>
        <w:i/>
        <w:sz w:val="20"/>
        <w:szCs w:val="20"/>
      </w:rPr>
      <w:t xml:space="preserve">Página </w:t>
    </w:r>
    <w:r w:rsidR="003F411C" w:rsidRPr="003E3777">
      <w:rPr>
        <w:i/>
        <w:sz w:val="20"/>
        <w:szCs w:val="20"/>
      </w:rPr>
      <w:fldChar w:fldCharType="begin"/>
    </w:r>
    <w:r w:rsidRPr="003E3777">
      <w:rPr>
        <w:i/>
        <w:sz w:val="20"/>
        <w:szCs w:val="20"/>
      </w:rPr>
      <w:instrText>PAGE</w:instrText>
    </w:r>
    <w:r w:rsidR="003F411C" w:rsidRPr="003E3777">
      <w:rPr>
        <w:i/>
        <w:sz w:val="20"/>
        <w:szCs w:val="20"/>
      </w:rPr>
      <w:fldChar w:fldCharType="separate"/>
    </w:r>
    <w:r w:rsidR="00D671D9">
      <w:rPr>
        <w:i/>
        <w:noProof/>
        <w:sz w:val="20"/>
        <w:szCs w:val="20"/>
      </w:rPr>
      <w:t>1</w:t>
    </w:r>
    <w:r w:rsidR="003F411C" w:rsidRPr="003E3777">
      <w:rPr>
        <w:i/>
        <w:sz w:val="20"/>
        <w:szCs w:val="20"/>
      </w:rPr>
      <w:fldChar w:fldCharType="end"/>
    </w:r>
    <w:r w:rsidRPr="003E3777">
      <w:rPr>
        <w:i/>
        <w:sz w:val="20"/>
        <w:szCs w:val="20"/>
      </w:rPr>
      <w:t xml:space="preserve"> de </w:t>
    </w:r>
    <w:r w:rsidR="003F411C" w:rsidRPr="003E3777">
      <w:rPr>
        <w:i/>
        <w:sz w:val="20"/>
        <w:szCs w:val="20"/>
      </w:rPr>
      <w:fldChar w:fldCharType="begin"/>
    </w:r>
    <w:r w:rsidRPr="003E3777">
      <w:rPr>
        <w:i/>
        <w:sz w:val="20"/>
        <w:szCs w:val="20"/>
      </w:rPr>
      <w:instrText>NUMPAGES</w:instrText>
    </w:r>
    <w:r w:rsidR="003F411C" w:rsidRPr="003E3777">
      <w:rPr>
        <w:i/>
        <w:sz w:val="20"/>
        <w:szCs w:val="20"/>
      </w:rPr>
      <w:fldChar w:fldCharType="separate"/>
    </w:r>
    <w:r w:rsidR="00D671D9">
      <w:rPr>
        <w:i/>
        <w:noProof/>
        <w:sz w:val="20"/>
        <w:szCs w:val="20"/>
      </w:rPr>
      <w:t>1</w:t>
    </w:r>
    <w:r w:rsidR="003F411C" w:rsidRPr="003E3777">
      <w:rPr>
        <w:i/>
        <w:sz w:val="20"/>
        <w:szCs w:val="20"/>
      </w:rPr>
      <w:fldChar w:fldCharType="end"/>
    </w:r>
  </w:p>
  <w:p w:rsidR="000B13FF" w:rsidRDefault="000B13FF" w:rsidP="00A355C8">
    <w:pPr>
      <w:pStyle w:val="Piedepgina"/>
    </w:pPr>
    <w:r>
      <w:rPr>
        <w:noProof/>
        <w:lang w:eastAsia="es-ES"/>
      </w:rPr>
      <w:t xml:space="preserve">                                                                                                                                                                          </w:t>
    </w:r>
  </w:p>
  <w:p w:rsidR="000B13FF" w:rsidRDefault="000B13FF" w:rsidP="00A355C8">
    <w:pPr>
      <w:pStyle w:val="Piedepgina"/>
    </w:pPr>
  </w:p>
  <w:p w:rsidR="000B13FF" w:rsidRDefault="000B13F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2EE" w:rsidRDefault="007052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1D9" w:rsidRDefault="00D671D9" w:rsidP="00A355C8">
      <w:pPr>
        <w:spacing w:after="0" w:line="240" w:lineRule="auto"/>
      </w:pPr>
      <w:r>
        <w:separator/>
      </w:r>
    </w:p>
  </w:footnote>
  <w:footnote w:type="continuationSeparator" w:id="0">
    <w:p w:rsidR="00D671D9" w:rsidRDefault="00D671D9" w:rsidP="00A35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2EE" w:rsidRDefault="007052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3FF" w:rsidRDefault="000B13FF" w:rsidP="00A355C8">
    <w:pPr>
      <w:pStyle w:val="Encabezado"/>
    </w:pPr>
    <w:r>
      <w:rPr>
        <w:noProof/>
        <w:lang w:eastAsia="es-ES"/>
      </w:rPr>
      <w:drawing>
        <wp:anchor distT="0" distB="0" distL="114300" distR="114300" simplePos="0" relativeHeight="251656192" behindDoc="1" locked="0" layoutInCell="1" allowOverlap="1">
          <wp:simplePos x="0" y="0"/>
          <wp:positionH relativeFrom="column">
            <wp:posOffset>4321810</wp:posOffset>
          </wp:positionH>
          <wp:positionV relativeFrom="paragraph">
            <wp:posOffset>-174625</wp:posOffset>
          </wp:positionV>
          <wp:extent cx="2158365" cy="585470"/>
          <wp:effectExtent l="0" t="0" r="0" b="0"/>
          <wp:wrapNone/>
          <wp:docPr id="3" name="Imagen 2" descr="PapeleriaDefinitiva_GOB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apeleriaDefinitiva_GOBE-02"/>
                  <pic:cNvPicPr>
                    <a:picLocks noChangeAspect="1" noChangeArrowheads="1"/>
                  </pic:cNvPicPr>
                </pic:nvPicPr>
                <pic:blipFill>
                  <a:blip r:embed="rId1"/>
                  <a:srcRect/>
                  <a:stretch>
                    <a:fillRect/>
                  </a:stretch>
                </pic:blipFill>
                <pic:spPr bwMode="auto">
                  <a:xfrm>
                    <a:off x="0" y="0"/>
                    <a:ext cx="2158365" cy="585470"/>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58240" behindDoc="1" locked="0" layoutInCell="1" allowOverlap="1">
          <wp:simplePos x="0" y="0"/>
          <wp:positionH relativeFrom="column">
            <wp:posOffset>-937895</wp:posOffset>
          </wp:positionH>
          <wp:positionV relativeFrom="paragraph">
            <wp:posOffset>-346075</wp:posOffset>
          </wp:positionV>
          <wp:extent cx="1353820" cy="1209675"/>
          <wp:effectExtent l="19050" t="0" r="0" b="0"/>
          <wp:wrapNone/>
          <wp:docPr id="4" name="Imagen 1" descr="PapeleriaDefinitiva_GOB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apeleriaDefinitiva_GOBEXT-"/>
                  <pic:cNvPicPr>
                    <a:picLocks noChangeAspect="1" noChangeArrowheads="1"/>
                  </pic:cNvPicPr>
                </pic:nvPicPr>
                <pic:blipFill>
                  <a:blip r:embed="rId2"/>
                  <a:srcRect l="35217" t="30220"/>
                  <a:stretch>
                    <a:fillRect/>
                  </a:stretch>
                </pic:blipFill>
                <pic:spPr bwMode="auto">
                  <a:xfrm>
                    <a:off x="0" y="0"/>
                    <a:ext cx="1353820" cy="1209675"/>
                  </a:xfrm>
                  <a:prstGeom prst="rect">
                    <a:avLst/>
                  </a:prstGeom>
                  <a:noFill/>
                  <a:ln w="9525">
                    <a:noFill/>
                    <a:miter lim="800000"/>
                    <a:headEnd/>
                    <a:tailEnd/>
                  </a:ln>
                </pic:spPr>
              </pic:pic>
            </a:graphicData>
          </a:graphic>
        </wp:anchor>
      </w:drawing>
    </w:r>
  </w:p>
  <w:p w:rsidR="000B13FF" w:rsidRDefault="000B13FF" w:rsidP="00A355C8">
    <w:pPr>
      <w:pStyle w:val="Encabezado"/>
    </w:pPr>
  </w:p>
  <w:p w:rsidR="000B13FF" w:rsidRDefault="000B13FF" w:rsidP="00A355C8">
    <w:pPr>
      <w:pStyle w:val="Encabezado"/>
    </w:pPr>
  </w:p>
  <w:p w:rsidR="000B13FF" w:rsidRPr="00AB0A3F" w:rsidRDefault="000B13FF" w:rsidP="00A355C8">
    <w:pPr>
      <w:pStyle w:val="Encabezado"/>
      <w:rPr>
        <w:sz w:val="20"/>
        <w:szCs w:val="20"/>
      </w:rPr>
    </w:pPr>
  </w:p>
  <w:p w:rsidR="000B13FF" w:rsidRDefault="000B13FF" w:rsidP="00A355C8">
    <w:pPr>
      <w:pStyle w:val="Encabezado"/>
    </w:pPr>
  </w:p>
  <w:p w:rsidR="000B13FF" w:rsidRPr="003E3777" w:rsidRDefault="000B13FF" w:rsidP="00EA324B">
    <w:pPr>
      <w:pStyle w:val="Encabezado"/>
      <w:jc w:val="center"/>
      <w:rPr>
        <w:b/>
        <w:i/>
        <w:sz w:val="28"/>
        <w:szCs w:val="28"/>
      </w:rPr>
    </w:pPr>
    <w:r>
      <w:rPr>
        <w:b/>
        <w:i/>
        <w:sz w:val="28"/>
        <w:szCs w:val="28"/>
      </w:rPr>
      <w:t xml:space="preserve">CONVOCATORIA </w:t>
    </w:r>
    <w:r w:rsidRPr="003E3777">
      <w:rPr>
        <w:b/>
        <w:i/>
        <w:sz w:val="28"/>
        <w:szCs w:val="28"/>
      </w:rPr>
      <w:t xml:space="preserve">MISIÓN COMERCIAL </w:t>
    </w:r>
    <w:r w:rsidR="007052EE" w:rsidRPr="003E3777">
      <w:rPr>
        <w:b/>
        <w:i/>
        <w:sz w:val="28"/>
        <w:szCs w:val="28"/>
      </w:rPr>
      <w:t>DIRECTA</w:t>
    </w:r>
    <w:r w:rsidR="007052EE">
      <w:rPr>
        <w:b/>
        <w:i/>
        <w:sz w:val="28"/>
        <w:szCs w:val="28"/>
      </w:rPr>
      <w:t xml:space="preserve"> REINO</w:t>
    </w:r>
    <w:r w:rsidR="0086503B">
      <w:rPr>
        <w:b/>
        <w:i/>
        <w:sz w:val="28"/>
        <w:szCs w:val="28"/>
      </w:rPr>
      <w:t xml:space="preserve"> UNIDO</w:t>
    </w:r>
    <w:r>
      <w:rPr>
        <w:b/>
        <w:i/>
        <w:sz w:val="28"/>
        <w:szCs w:val="28"/>
      </w:rPr>
      <w:t xml:space="preserve"> 2017</w:t>
    </w:r>
  </w:p>
  <w:p w:rsidR="000B13FF" w:rsidRPr="0037537E" w:rsidRDefault="000B13FF" w:rsidP="00EA324B">
    <w:pPr>
      <w:pStyle w:val="Encabezado"/>
      <w:jc w:val="center"/>
      <w:rPr>
        <w:i/>
      </w:rPr>
    </w:pPr>
    <w:r w:rsidRPr="0037537E">
      <w:rPr>
        <w:i/>
      </w:rPr>
      <w:t>ACCIONES DE PROMOCIÓN EXTERIOR 2017</w:t>
    </w:r>
  </w:p>
  <w:p w:rsidR="000B13FF" w:rsidRPr="0037537E" w:rsidRDefault="000B13FF" w:rsidP="00EA324B">
    <w:pPr>
      <w:pStyle w:val="Encabezado"/>
      <w:jc w:val="center"/>
      <w:rPr>
        <w:i/>
      </w:rPr>
    </w:pPr>
    <w:r w:rsidRPr="0037537E">
      <w:rPr>
        <w:i/>
      </w:rPr>
      <w:t>EXTREMADURA AVANTE SERVICIOS AVANZADOS A PYMES, SLU</w:t>
    </w:r>
  </w:p>
  <w:p w:rsidR="000B13FF" w:rsidRDefault="000B13FF" w:rsidP="00A355C8">
    <w:pPr>
      <w:pStyle w:val="Encabezado"/>
      <w:jc w:val="center"/>
    </w:pPr>
  </w:p>
  <w:p w:rsidR="000B13FF" w:rsidRDefault="000B13FF" w:rsidP="00A355C8">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2EE" w:rsidRDefault="007052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3B2A"/>
    <w:multiLevelType w:val="hybridMultilevel"/>
    <w:tmpl w:val="15085A34"/>
    <w:lvl w:ilvl="0" w:tplc="4B26651A">
      <w:start w:val="2"/>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BC08F4"/>
    <w:multiLevelType w:val="hybridMultilevel"/>
    <w:tmpl w:val="4C4E9F86"/>
    <w:lvl w:ilvl="0" w:tplc="0C0A000F">
      <w:start w:val="1"/>
      <w:numFmt w:val="decimal"/>
      <w:lvlText w:val="%1."/>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A92518"/>
    <w:multiLevelType w:val="hybridMultilevel"/>
    <w:tmpl w:val="6E3C4D0C"/>
    <w:lvl w:ilvl="0" w:tplc="9EDCC88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000608B"/>
    <w:multiLevelType w:val="hybridMultilevel"/>
    <w:tmpl w:val="23AA98EA"/>
    <w:lvl w:ilvl="0" w:tplc="4738C1C2">
      <w:start w:val="2"/>
      <w:numFmt w:val="bullet"/>
      <w:lvlText w:val="-"/>
      <w:lvlJc w:val="left"/>
      <w:pPr>
        <w:ind w:left="720" w:hanging="360"/>
      </w:pPr>
      <w:rPr>
        <w:rFonts w:ascii="Calibri" w:eastAsia="Times New Roman" w:hAnsi="Calibri"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75602B"/>
    <w:multiLevelType w:val="hybridMultilevel"/>
    <w:tmpl w:val="1C6E31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9352052"/>
    <w:multiLevelType w:val="hybridMultilevel"/>
    <w:tmpl w:val="22769368"/>
    <w:lvl w:ilvl="0" w:tplc="4738C1C2">
      <w:start w:val="2"/>
      <w:numFmt w:val="bullet"/>
      <w:lvlText w:val="-"/>
      <w:lvlJc w:val="left"/>
      <w:pPr>
        <w:ind w:left="720" w:hanging="360"/>
      </w:pPr>
      <w:rPr>
        <w:rFonts w:ascii="Calibri" w:eastAsia="Times New Roman" w:hAnsi="Calibri"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FA87AF1"/>
    <w:multiLevelType w:val="hybridMultilevel"/>
    <w:tmpl w:val="7B5CE5E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3A353EC1"/>
    <w:multiLevelType w:val="hybridMultilevel"/>
    <w:tmpl w:val="857A115A"/>
    <w:lvl w:ilvl="0" w:tplc="4738C1C2">
      <w:start w:val="2"/>
      <w:numFmt w:val="bullet"/>
      <w:lvlText w:val="-"/>
      <w:lvlJc w:val="left"/>
      <w:pPr>
        <w:ind w:left="720" w:hanging="360"/>
      </w:pPr>
      <w:rPr>
        <w:rFonts w:ascii="Calibri" w:eastAsia="Times New Roman" w:hAnsi="Calibri"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184303E"/>
    <w:multiLevelType w:val="multilevel"/>
    <w:tmpl w:val="1D06CD0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4844978"/>
    <w:multiLevelType w:val="hybridMultilevel"/>
    <w:tmpl w:val="A6E2DC7A"/>
    <w:lvl w:ilvl="0" w:tplc="4B26651A">
      <w:start w:val="2"/>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99B7A11"/>
    <w:multiLevelType w:val="hybridMultilevel"/>
    <w:tmpl w:val="339EA97C"/>
    <w:lvl w:ilvl="0" w:tplc="AF5A9496">
      <w:start w:val="3"/>
      <w:numFmt w:val="bullet"/>
      <w:lvlText w:val="-"/>
      <w:lvlJc w:val="left"/>
      <w:pPr>
        <w:ind w:left="720" w:hanging="360"/>
      </w:pPr>
      <w:rPr>
        <w:rFonts w:ascii="Arial Narrow" w:eastAsia="DejaVu Sans" w:hAnsi="Arial Narrow"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6C764BD"/>
    <w:multiLevelType w:val="hybridMultilevel"/>
    <w:tmpl w:val="D3EA57D0"/>
    <w:lvl w:ilvl="0" w:tplc="4738C1C2">
      <w:start w:val="2"/>
      <w:numFmt w:val="bullet"/>
      <w:lvlText w:val="-"/>
      <w:lvlJc w:val="left"/>
      <w:pPr>
        <w:ind w:left="720" w:hanging="360"/>
      </w:pPr>
      <w:rPr>
        <w:rFonts w:ascii="Calibri" w:eastAsia="Times New Roman" w:hAnsi="Calibri" w:cs="Times New Roman"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599F0135"/>
    <w:multiLevelType w:val="hybridMultilevel"/>
    <w:tmpl w:val="10BEB86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6319028D"/>
    <w:multiLevelType w:val="hybridMultilevel"/>
    <w:tmpl w:val="EF787FD8"/>
    <w:lvl w:ilvl="0" w:tplc="0046F764">
      <w:start w:val="1"/>
      <w:numFmt w:val="bullet"/>
      <w:lvlText w:val=""/>
      <w:lvlJc w:val="left"/>
      <w:pPr>
        <w:ind w:left="720" w:hanging="360"/>
      </w:pPr>
      <w:rPr>
        <w:rFonts w:ascii="Wingdings" w:hAnsi="Wingdings" w:hint="default"/>
        <w:color w:val="92D05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6E6864F4"/>
    <w:multiLevelType w:val="hybridMultilevel"/>
    <w:tmpl w:val="4DA060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8424969"/>
    <w:multiLevelType w:val="hybridMultilevel"/>
    <w:tmpl w:val="1C66BC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15"/>
  </w:num>
  <w:num w:numId="8">
    <w:abstractNumId w:val="6"/>
  </w:num>
  <w:num w:numId="9">
    <w:abstractNumId w:val="12"/>
  </w:num>
  <w:num w:numId="10">
    <w:abstractNumId w:val="0"/>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3"/>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5C8"/>
    <w:rsid w:val="0001279F"/>
    <w:rsid w:val="0008231D"/>
    <w:rsid w:val="000B13FF"/>
    <w:rsid w:val="00147720"/>
    <w:rsid w:val="002A1F98"/>
    <w:rsid w:val="002F5331"/>
    <w:rsid w:val="00350EF0"/>
    <w:rsid w:val="003728E3"/>
    <w:rsid w:val="003751A8"/>
    <w:rsid w:val="003F411C"/>
    <w:rsid w:val="004153F3"/>
    <w:rsid w:val="004505C1"/>
    <w:rsid w:val="00457F06"/>
    <w:rsid w:val="004733E1"/>
    <w:rsid w:val="004B0AAB"/>
    <w:rsid w:val="004C78F8"/>
    <w:rsid w:val="004D101E"/>
    <w:rsid w:val="004E4B0D"/>
    <w:rsid w:val="006A007A"/>
    <w:rsid w:val="00702677"/>
    <w:rsid w:val="007052EE"/>
    <w:rsid w:val="00764F2E"/>
    <w:rsid w:val="00770B91"/>
    <w:rsid w:val="00776870"/>
    <w:rsid w:val="007D000E"/>
    <w:rsid w:val="007F54F5"/>
    <w:rsid w:val="00817D58"/>
    <w:rsid w:val="0086503B"/>
    <w:rsid w:val="008A1E67"/>
    <w:rsid w:val="00916E88"/>
    <w:rsid w:val="00981EE5"/>
    <w:rsid w:val="009E12F6"/>
    <w:rsid w:val="009E2D42"/>
    <w:rsid w:val="009F48C5"/>
    <w:rsid w:val="00A027A4"/>
    <w:rsid w:val="00A355C8"/>
    <w:rsid w:val="00A63FAF"/>
    <w:rsid w:val="00A85EDC"/>
    <w:rsid w:val="00AC6B03"/>
    <w:rsid w:val="00BF657B"/>
    <w:rsid w:val="00C16A05"/>
    <w:rsid w:val="00C33E21"/>
    <w:rsid w:val="00C605B4"/>
    <w:rsid w:val="00D42655"/>
    <w:rsid w:val="00D65BE3"/>
    <w:rsid w:val="00D671D9"/>
    <w:rsid w:val="00D70E36"/>
    <w:rsid w:val="00E44199"/>
    <w:rsid w:val="00EA324B"/>
    <w:rsid w:val="00ED666C"/>
    <w:rsid w:val="00F32D66"/>
    <w:rsid w:val="00F47EF2"/>
    <w:rsid w:val="00F94A23"/>
    <w:rsid w:val="00FD62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CEBCA"/>
  <w15:docId w15:val="{77428064-8C50-461C-8E70-1485CFC73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355C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55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55C8"/>
  </w:style>
  <w:style w:type="paragraph" w:styleId="Piedepgina">
    <w:name w:val="footer"/>
    <w:basedOn w:val="Normal"/>
    <w:link w:val="PiedepginaCar"/>
    <w:uiPriority w:val="99"/>
    <w:unhideWhenUsed/>
    <w:rsid w:val="00A355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55C8"/>
  </w:style>
  <w:style w:type="paragraph" w:styleId="Sinespaciado">
    <w:name w:val="No Spacing"/>
    <w:link w:val="SinespaciadoCar"/>
    <w:uiPriority w:val="1"/>
    <w:qFormat/>
    <w:rsid w:val="00A355C8"/>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A355C8"/>
    <w:rPr>
      <w:rFonts w:ascii="Calibri" w:eastAsia="Times New Roman" w:hAnsi="Calibri" w:cs="Times New Roman"/>
    </w:rPr>
  </w:style>
  <w:style w:type="paragraph" w:styleId="Prrafodelista">
    <w:name w:val="List Paragraph"/>
    <w:basedOn w:val="Normal"/>
    <w:link w:val="PrrafodelistaCar"/>
    <w:uiPriority w:val="34"/>
    <w:qFormat/>
    <w:rsid w:val="00A355C8"/>
    <w:pPr>
      <w:ind w:left="720"/>
      <w:contextualSpacing/>
    </w:pPr>
  </w:style>
  <w:style w:type="character" w:styleId="Hipervnculo">
    <w:name w:val="Hyperlink"/>
    <w:uiPriority w:val="99"/>
    <w:rsid w:val="00A355C8"/>
    <w:rPr>
      <w:rFonts w:ascii="Tahoma" w:hAnsi="Tahoma"/>
      <w:color w:val="0000FF"/>
      <w:sz w:val="18"/>
      <w:u w:val="single"/>
    </w:rPr>
  </w:style>
  <w:style w:type="character" w:customStyle="1" w:styleId="PrrafodelistaCar">
    <w:name w:val="Párrafo de lista Car"/>
    <w:link w:val="Prrafodelista"/>
    <w:uiPriority w:val="34"/>
    <w:rsid w:val="00A355C8"/>
    <w:rPr>
      <w:rFonts w:ascii="Calibri" w:eastAsia="Calibri" w:hAnsi="Calibri" w:cs="Times New Roman"/>
    </w:rPr>
  </w:style>
  <w:style w:type="paragraph" w:styleId="NormalWeb">
    <w:name w:val="Normal (Web)"/>
    <w:basedOn w:val="Normal"/>
    <w:link w:val="NormalWebCar"/>
    <w:uiPriority w:val="99"/>
    <w:rsid w:val="00A355C8"/>
    <w:pPr>
      <w:spacing w:before="100" w:beforeAutospacing="1" w:after="100" w:afterAutospacing="1" w:line="240" w:lineRule="auto"/>
    </w:pPr>
    <w:rPr>
      <w:rFonts w:ascii="Times New Roman" w:eastAsia="Times New Roman" w:hAnsi="Times New Roman"/>
      <w:sz w:val="20"/>
      <w:szCs w:val="20"/>
    </w:rPr>
  </w:style>
  <w:style w:type="character" w:customStyle="1" w:styleId="NormalWebCar">
    <w:name w:val="Normal (Web) Car"/>
    <w:link w:val="NormalWeb"/>
    <w:uiPriority w:val="99"/>
    <w:locked/>
    <w:rsid w:val="00A355C8"/>
    <w:rPr>
      <w:rFonts w:ascii="Times New Roman" w:eastAsia="Times New Roman" w:hAnsi="Times New Roman" w:cs="Times New Roman"/>
      <w:sz w:val="20"/>
      <w:szCs w:val="20"/>
    </w:rPr>
  </w:style>
  <w:style w:type="paragraph" w:styleId="Textodeglobo">
    <w:name w:val="Balloon Text"/>
    <w:basedOn w:val="Normal"/>
    <w:link w:val="TextodegloboCar"/>
    <w:uiPriority w:val="99"/>
    <w:semiHidden/>
    <w:unhideWhenUsed/>
    <w:rsid w:val="004B0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0AA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578168">
      <w:bodyDiv w:val="1"/>
      <w:marLeft w:val="0"/>
      <w:marRight w:val="0"/>
      <w:marTop w:val="0"/>
      <w:marBottom w:val="0"/>
      <w:divBdr>
        <w:top w:val="none" w:sz="0" w:space="0" w:color="auto"/>
        <w:left w:val="none" w:sz="0" w:space="0" w:color="auto"/>
        <w:bottom w:val="none" w:sz="0" w:space="0" w:color="auto"/>
        <w:right w:val="none" w:sz="0" w:space="0" w:color="auto"/>
      </w:divBdr>
    </w:div>
    <w:div w:id="763381565">
      <w:bodyDiv w:val="1"/>
      <w:marLeft w:val="0"/>
      <w:marRight w:val="0"/>
      <w:marTop w:val="0"/>
      <w:marBottom w:val="0"/>
      <w:divBdr>
        <w:top w:val="none" w:sz="0" w:space="0" w:color="auto"/>
        <w:left w:val="none" w:sz="0" w:space="0" w:color="auto"/>
        <w:bottom w:val="none" w:sz="0" w:space="0" w:color="auto"/>
        <w:right w:val="none" w:sz="0" w:space="0" w:color="auto"/>
      </w:divBdr>
    </w:div>
    <w:div w:id="165780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tremaduraavante.es" TargetMode="External"/><Relationship Id="rId13" Type="http://schemas.openxmlformats.org/officeDocument/2006/relationships/hyperlink" Target="http://www.extremaduraavante.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xtremaduraavante.es" TargetMode="External"/><Relationship Id="rId12" Type="http://schemas.openxmlformats.org/officeDocument/2006/relationships/hyperlink" Target="mailto:irene.alzas@extremaduraavante.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tremaduraavante.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rene.alzas@extremaduraavante.e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extremaduraavante.es" TargetMode="External"/><Relationship Id="rId14" Type="http://schemas.openxmlformats.org/officeDocument/2006/relationships/hyperlink" Target="mailto:Irene.alzas@extremaduraavante.e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2980</Words>
  <Characters>16390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angel.fernandez</dc:creator>
  <cp:lastModifiedBy>Irene Alzas Dries</cp:lastModifiedBy>
  <cp:revision>2</cp:revision>
  <cp:lastPrinted>2017-03-16T13:55:00Z</cp:lastPrinted>
  <dcterms:created xsi:type="dcterms:W3CDTF">2017-03-24T11:59:00Z</dcterms:created>
  <dcterms:modified xsi:type="dcterms:W3CDTF">2017-03-24T11:59:00Z</dcterms:modified>
</cp:coreProperties>
</file>